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AAB9445" w14:textId="77777777" w:rsidR="00E25B14" w:rsidRDefault="00E25B14">
      <w:pPr>
        <w:pStyle w:val="Normal1"/>
        <w:widowControl/>
        <w:jc w:val="center"/>
        <w:rPr>
          <w:color w:val="FF0000"/>
        </w:rPr>
      </w:pPr>
    </w:p>
    <w:p w14:paraId="2364167A" w14:textId="77777777" w:rsidR="00E25B14" w:rsidRDefault="00E25B14">
      <w:pPr>
        <w:pStyle w:val="Normal1"/>
        <w:widowControl/>
        <w:rPr>
          <w:b/>
          <w:u w:val="single"/>
        </w:rPr>
      </w:pPr>
    </w:p>
    <w:tbl>
      <w:tblPr>
        <w:tblStyle w:val="a"/>
        <w:tblW w:w="9576" w:type="dxa"/>
        <w:jc w:val="center"/>
        <w:tblBorders>
          <w:top w:val="nil"/>
          <w:left w:val="nil"/>
          <w:bottom w:val="nil"/>
          <w:right w:val="nil"/>
          <w:insideH w:val="nil"/>
          <w:insideV w:val="nil"/>
        </w:tblBorders>
        <w:tblLayout w:type="fixed"/>
        <w:tblLook w:val="0400" w:firstRow="0" w:lastRow="0" w:firstColumn="0" w:lastColumn="0" w:noHBand="0" w:noVBand="1"/>
      </w:tblPr>
      <w:tblGrid>
        <w:gridCol w:w="4788"/>
        <w:gridCol w:w="4788"/>
      </w:tblGrid>
      <w:tr w:rsidR="00E25B14" w14:paraId="27734DEB" w14:textId="77777777">
        <w:trPr>
          <w:trHeight w:val="320"/>
          <w:jc w:val="center"/>
        </w:trPr>
        <w:tc>
          <w:tcPr>
            <w:tcW w:w="9576" w:type="dxa"/>
            <w:gridSpan w:val="2"/>
          </w:tcPr>
          <w:p w14:paraId="51BF0017" w14:textId="77777777" w:rsidR="00E25B14" w:rsidRDefault="001675A8">
            <w:pPr>
              <w:pStyle w:val="Normal1"/>
              <w:widowControl/>
              <w:ind w:left="2880" w:firstLine="720"/>
              <w:rPr>
                <w:b/>
                <w:sz w:val="28"/>
                <w:szCs w:val="28"/>
              </w:rPr>
            </w:pPr>
            <w:r>
              <w:rPr>
                <w:b/>
                <w:sz w:val="28"/>
                <w:szCs w:val="28"/>
              </w:rPr>
              <w:t>Job Description</w:t>
            </w:r>
          </w:p>
        </w:tc>
      </w:tr>
      <w:tr w:rsidR="00E25B14" w14:paraId="2005FD3E" w14:textId="77777777">
        <w:trPr>
          <w:trHeight w:val="220"/>
          <w:jc w:val="center"/>
        </w:trPr>
        <w:tc>
          <w:tcPr>
            <w:tcW w:w="4788" w:type="dxa"/>
          </w:tcPr>
          <w:p w14:paraId="0D8108DD" w14:textId="77777777" w:rsidR="00E25B14" w:rsidRDefault="00E25B14">
            <w:pPr>
              <w:pStyle w:val="Normal1"/>
              <w:widowControl/>
              <w:pBdr>
                <w:top w:val="none" w:sz="0" w:space="0" w:color="000000"/>
                <w:left w:val="none" w:sz="0" w:space="0" w:color="000000"/>
                <w:bottom w:val="none" w:sz="0" w:space="0" w:color="000000"/>
                <w:right w:val="none" w:sz="0" w:space="0" w:color="000000"/>
                <w:between w:val="none" w:sz="0" w:space="0" w:color="000000"/>
              </w:pBdr>
              <w:rPr>
                <w:b/>
                <w:u w:val="single"/>
              </w:rPr>
            </w:pPr>
          </w:p>
        </w:tc>
        <w:tc>
          <w:tcPr>
            <w:tcW w:w="4788" w:type="dxa"/>
          </w:tcPr>
          <w:p w14:paraId="2A3DCD9E" w14:textId="77777777" w:rsidR="00E25B14" w:rsidRDefault="00E25B14">
            <w:pPr>
              <w:pStyle w:val="Normal1"/>
              <w:widowControl/>
              <w:pBdr>
                <w:top w:val="none" w:sz="0" w:space="0" w:color="000000"/>
                <w:left w:val="none" w:sz="0" w:space="0" w:color="000000"/>
                <w:bottom w:val="none" w:sz="0" w:space="0" w:color="000000"/>
                <w:right w:val="none" w:sz="0" w:space="0" w:color="000000"/>
                <w:between w:val="none" w:sz="0" w:space="0" w:color="000000"/>
              </w:pBdr>
            </w:pPr>
          </w:p>
        </w:tc>
      </w:tr>
      <w:tr w:rsidR="00E25B14" w14:paraId="30D55CAF" w14:textId="77777777">
        <w:trPr>
          <w:trHeight w:val="220"/>
          <w:jc w:val="center"/>
        </w:trPr>
        <w:tc>
          <w:tcPr>
            <w:tcW w:w="4788" w:type="dxa"/>
          </w:tcPr>
          <w:p w14:paraId="20D0FB02" w14:textId="77777777" w:rsidR="00E25B14" w:rsidRPr="00394FE5" w:rsidRDefault="001675A8">
            <w:pPr>
              <w:pStyle w:val="Normal1"/>
              <w:widowControl/>
              <w:pBdr>
                <w:top w:val="none" w:sz="0" w:space="0" w:color="000000"/>
                <w:left w:val="none" w:sz="0" w:space="0" w:color="000000"/>
                <w:bottom w:val="none" w:sz="0" w:space="0" w:color="000000"/>
                <w:right w:val="none" w:sz="0" w:space="0" w:color="000000"/>
                <w:between w:val="none" w:sz="0" w:space="0" w:color="000000"/>
              </w:pBdr>
              <w:rPr>
                <w:rFonts w:asciiTheme="majorHAnsi" w:hAnsiTheme="majorHAnsi" w:cstheme="majorHAnsi"/>
                <w:b/>
              </w:rPr>
            </w:pPr>
            <w:r w:rsidRPr="00394FE5">
              <w:rPr>
                <w:rFonts w:asciiTheme="majorHAnsi" w:hAnsiTheme="majorHAnsi" w:cstheme="majorHAnsi"/>
                <w:b/>
                <w:u w:val="single"/>
              </w:rPr>
              <w:t>Title:</w:t>
            </w:r>
          </w:p>
        </w:tc>
        <w:tc>
          <w:tcPr>
            <w:tcW w:w="4788" w:type="dxa"/>
          </w:tcPr>
          <w:p w14:paraId="0C3A3A25" w14:textId="633448E9" w:rsidR="00E25B14" w:rsidRPr="00394FE5" w:rsidRDefault="00AB7805" w:rsidP="002E2222">
            <w:pPr>
              <w:pStyle w:val="Normal1"/>
              <w:widowControl/>
              <w:pBdr>
                <w:top w:val="none" w:sz="0" w:space="0" w:color="000000"/>
                <w:left w:val="none" w:sz="0" w:space="0" w:color="000000"/>
                <w:bottom w:val="none" w:sz="0" w:space="0" w:color="000000"/>
                <w:right w:val="none" w:sz="0" w:space="0" w:color="000000"/>
                <w:between w:val="none" w:sz="0" w:space="0" w:color="000000"/>
              </w:pBdr>
              <w:rPr>
                <w:sz w:val="24"/>
                <w:szCs w:val="24"/>
              </w:rPr>
            </w:pPr>
            <w:r>
              <w:rPr>
                <w:sz w:val="24"/>
                <w:szCs w:val="24"/>
              </w:rPr>
              <w:t>Teacher</w:t>
            </w:r>
            <w:r w:rsidR="00FD1D01" w:rsidRPr="00394FE5">
              <w:rPr>
                <w:sz w:val="24"/>
                <w:szCs w:val="24"/>
              </w:rPr>
              <w:t xml:space="preserve"> </w:t>
            </w:r>
          </w:p>
        </w:tc>
      </w:tr>
      <w:tr w:rsidR="00E25B14" w14:paraId="2D0D9807" w14:textId="77777777">
        <w:trPr>
          <w:trHeight w:val="220"/>
          <w:jc w:val="center"/>
        </w:trPr>
        <w:tc>
          <w:tcPr>
            <w:tcW w:w="4788" w:type="dxa"/>
          </w:tcPr>
          <w:p w14:paraId="045164BE" w14:textId="77777777" w:rsidR="00E25B14" w:rsidRPr="00394FE5" w:rsidRDefault="001675A8">
            <w:pPr>
              <w:pStyle w:val="Normal1"/>
              <w:widowControl/>
              <w:pBdr>
                <w:top w:val="none" w:sz="0" w:space="0" w:color="000000"/>
                <w:left w:val="none" w:sz="0" w:space="0" w:color="000000"/>
                <w:bottom w:val="none" w:sz="0" w:space="0" w:color="000000"/>
                <w:right w:val="none" w:sz="0" w:space="0" w:color="000000"/>
                <w:between w:val="none" w:sz="0" w:space="0" w:color="000000"/>
              </w:pBdr>
              <w:rPr>
                <w:rFonts w:asciiTheme="majorHAnsi" w:hAnsiTheme="majorHAnsi" w:cstheme="majorHAnsi"/>
                <w:b/>
                <w:u w:val="single"/>
              </w:rPr>
            </w:pPr>
            <w:r w:rsidRPr="00394FE5">
              <w:rPr>
                <w:rFonts w:asciiTheme="majorHAnsi" w:hAnsiTheme="majorHAnsi" w:cstheme="majorHAnsi"/>
                <w:b/>
                <w:u w:val="single"/>
              </w:rPr>
              <w:t>Business Unit/Delegate:</w:t>
            </w:r>
          </w:p>
        </w:tc>
        <w:tc>
          <w:tcPr>
            <w:tcW w:w="4788" w:type="dxa"/>
          </w:tcPr>
          <w:p w14:paraId="41928538" w14:textId="27B614AC" w:rsidR="00E25B14" w:rsidRPr="00394FE5" w:rsidRDefault="00EF3DAA" w:rsidP="002E2222">
            <w:pPr>
              <w:pStyle w:val="Normal1"/>
              <w:widowControl/>
              <w:pBdr>
                <w:top w:val="none" w:sz="0" w:space="0" w:color="000000"/>
                <w:left w:val="none" w:sz="0" w:space="0" w:color="000000"/>
                <w:bottom w:val="none" w:sz="0" w:space="0" w:color="000000"/>
                <w:right w:val="none" w:sz="0" w:space="0" w:color="000000"/>
                <w:between w:val="none" w:sz="0" w:space="0" w:color="000000"/>
              </w:pBdr>
              <w:rPr>
                <w:sz w:val="24"/>
                <w:szCs w:val="24"/>
              </w:rPr>
            </w:pPr>
            <w:r w:rsidRPr="00394FE5">
              <w:rPr>
                <w:sz w:val="24"/>
                <w:szCs w:val="24"/>
              </w:rPr>
              <w:t>Pathways to Learning</w:t>
            </w:r>
            <w:r w:rsidR="002E2222" w:rsidRPr="00394FE5">
              <w:rPr>
                <w:sz w:val="24"/>
                <w:szCs w:val="24"/>
              </w:rPr>
              <w:t xml:space="preserve"> </w:t>
            </w:r>
          </w:p>
        </w:tc>
      </w:tr>
      <w:tr w:rsidR="00E25B14" w14:paraId="0C37B786" w14:textId="77777777">
        <w:trPr>
          <w:trHeight w:val="220"/>
          <w:jc w:val="center"/>
        </w:trPr>
        <w:tc>
          <w:tcPr>
            <w:tcW w:w="4788" w:type="dxa"/>
          </w:tcPr>
          <w:p w14:paraId="7D8E007B" w14:textId="77777777" w:rsidR="00E25B14" w:rsidRPr="00394FE5" w:rsidRDefault="001675A8">
            <w:pPr>
              <w:pStyle w:val="Normal1"/>
              <w:widowControl/>
              <w:pBdr>
                <w:top w:val="none" w:sz="0" w:space="0" w:color="000000"/>
                <w:left w:val="none" w:sz="0" w:space="0" w:color="000000"/>
                <w:bottom w:val="none" w:sz="0" w:space="0" w:color="000000"/>
                <w:right w:val="none" w:sz="0" w:space="0" w:color="000000"/>
                <w:between w:val="none" w:sz="0" w:space="0" w:color="000000"/>
              </w:pBdr>
              <w:rPr>
                <w:rFonts w:asciiTheme="majorHAnsi" w:hAnsiTheme="majorHAnsi" w:cstheme="majorHAnsi"/>
                <w:b/>
                <w:u w:val="single"/>
              </w:rPr>
            </w:pPr>
            <w:r w:rsidRPr="00394FE5">
              <w:rPr>
                <w:rFonts w:asciiTheme="majorHAnsi" w:hAnsiTheme="majorHAnsi" w:cstheme="majorHAnsi"/>
                <w:b/>
                <w:u w:val="single"/>
              </w:rPr>
              <w:t>Department:</w:t>
            </w:r>
          </w:p>
        </w:tc>
        <w:tc>
          <w:tcPr>
            <w:tcW w:w="4788" w:type="dxa"/>
          </w:tcPr>
          <w:p w14:paraId="4BB57AE0" w14:textId="00BD8848" w:rsidR="00E25B14" w:rsidRPr="00394FE5" w:rsidRDefault="00FD1D01">
            <w:pPr>
              <w:pStyle w:val="Normal1"/>
              <w:widowControl/>
              <w:pBdr>
                <w:top w:val="none" w:sz="0" w:space="0" w:color="000000"/>
                <w:left w:val="none" w:sz="0" w:space="0" w:color="000000"/>
                <w:bottom w:val="none" w:sz="0" w:space="0" w:color="000000"/>
                <w:right w:val="none" w:sz="0" w:space="0" w:color="000000"/>
                <w:between w:val="none" w:sz="0" w:space="0" w:color="000000"/>
              </w:pBdr>
              <w:rPr>
                <w:sz w:val="24"/>
                <w:szCs w:val="24"/>
              </w:rPr>
            </w:pPr>
            <w:r w:rsidRPr="00394FE5">
              <w:rPr>
                <w:sz w:val="24"/>
                <w:szCs w:val="24"/>
              </w:rPr>
              <w:t xml:space="preserve">Early </w:t>
            </w:r>
            <w:r w:rsidR="00EF3DAA" w:rsidRPr="00394FE5">
              <w:rPr>
                <w:sz w:val="24"/>
                <w:szCs w:val="24"/>
              </w:rPr>
              <w:t>Childhood</w:t>
            </w:r>
          </w:p>
        </w:tc>
      </w:tr>
      <w:tr w:rsidR="00E25B14" w14:paraId="2CC41644" w14:textId="77777777">
        <w:trPr>
          <w:trHeight w:val="220"/>
          <w:jc w:val="center"/>
        </w:trPr>
        <w:tc>
          <w:tcPr>
            <w:tcW w:w="4788" w:type="dxa"/>
          </w:tcPr>
          <w:p w14:paraId="5088427B" w14:textId="77777777" w:rsidR="00E25B14" w:rsidRPr="00394FE5" w:rsidRDefault="001675A8">
            <w:pPr>
              <w:pStyle w:val="Normal1"/>
              <w:widowControl/>
              <w:pBdr>
                <w:top w:val="none" w:sz="0" w:space="0" w:color="000000"/>
                <w:left w:val="none" w:sz="0" w:space="0" w:color="000000"/>
                <w:bottom w:val="none" w:sz="0" w:space="0" w:color="000000"/>
                <w:right w:val="none" w:sz="0" w:space="0" w:color="000000"/>
                <w:between w:val="none" w:sz="0" w:space="0" w:color="000000"/>
              </w:pBdr>
              <w:rPr>
                <w:rFonts w:asciiTheme="majorHAnsi" w:hAnsiTheme="majorHAnsi" w:cstheme="majorHAnsi"/>
                <w:b/>
              </w:rPr>
            </w:pPr>
            <w:r w:rsidRPr="00394FE5">
              <w:rPr>
                <w:rFonts w:asciiTheme="majorHAnsi" w:hAnsiTheme="majorHAnsi" w:cstheme="majorHAnsi"/>
                <w:b/>
                <w:u w:val="single"/>
              </w:rPr>
              <w:t>Reports To:</w:t>
            </w:r>
          </w:p>
        </w:tc>
        <w:tc>
          <w:tcPr>
            <w:tcW w:w="4788" w:type="dxa"/>
          </w:tcPr>
          <w:p w14:paraId="166B485F" w14:textId="019E60BF" w:rsidR="00E25B14" w:rsidRPr="00394FE5" w:rsidRDefault="00FD1D01">
            <w:pPr>
              <w:pStyle w:val="Normal1"/>
              <w:widowControl/>
              <w:pBdr>
                <w:top w:val="none" w:sz="0" w:space="0" w:color="000000"/>
                <w:left w:val="none" w:sz="0" w:space="0" w:color="000000"/>
                <w:bottom w:val="none" w:sz="0" w:space="0" w:color="000000"/>
                <w:right w:val="none" w:sz="0" w:space="0" w:color="000000"/>
                <w:between w:val="none" w:sz="0" w:space="0" w:color="000000"/>
              </w:pBdr>
              <w:rPr>
                <w:b/>
                <w:sz w:val="24"/>
                <w:szCs w:val="24"/>
              </w:rPr>
            </w:pPr>
            <w:r w:rsidRPr="00394FE5">
              <w:rPr>
                <w:sz w:val="24"/>
                <w:szCs w:val="24"/>
              </w:rPr>
              <w:t xml:space="preserve">Center </w:t>
            </w:r>
            <w:r w:rsidR="00EF3DAA" w:rsidRPr="00394FE5">
              <w:rPr>
                <w:sz w:val="24"/>
                <w:szCs w:val="24"/>
              </w:rPr>
              <w:t>Director</w:t>
            </w:r>
          </w:p>
        </w:tc>
      </w:tr>
      <w:tr w:rsidR="00E25B14" w14:paraId="3E6B2707" w14:textId="77777777">
        <w:trPr>
          <w:trHeight w:val="220"/>
          <w:jc w:val="center"/>
        </w:trPr>
        <w:tc>
          <w:tcPr>
            <w:tcW w:w="4788" w:type="dxa"/>
          </w:tcPr>
          <w:p w14:paraId="7996F98E" w14:textId="77777777" w:rsidR="00E25B14" w:rsidRPr="00394FE5" w:rsidRDefault="001675A8">
            <w:pPr>
              <w:pStyle w:val="Normal1"/>
              <w:widowControl/>
              <w:pBdr>
                <w:top w:val="none" w:sz="0" w:space="0" w:color="000000"/>
                <w:left w:val="none" w:sz="0" w:space="0" w:color="000000"/>
                <w:bottom w:val="none" w:sz="0" w:space="0" w:color="000000"/>
                <w:right w:val="none" w:sz="0" w:space="0" w:color="000000"/>
                <w:between w:val="none" w:sz="0" w:space="0" w:color="000000"/>
              </w:pBdr>
              <w:rPr>
                <w:rFonts w:asciiTheme="majorHAnsi" w:hAnsiTheme="majorHAnsi" w:cstheme="majorHAnsi"/>
                <w:b/>
                <w:u w:val="single"/>
              </w:rPr>
            </w:pPr>
            <w:r w:rsidRPr="00394FE5">
              <w:rPr>
                <w:rFonts w:asciiTheme="majorHAnsi" w:hAnsiTheme="majorHAnsi" w:cstheme="majorHAnsi"/>
                <w:b/>
                <w:u w:val="single"/>
              </w:rPr>
              <w:t>FLSA Status:</w:t>
            </w:r>
          </w:p>
        </w:tc>
        <w:tc>
          <w:tcPr>
            <w:tcW w:w="4788" w:type="dxa"/>
          </w:tcPr>
          <w:p w14:paraId="2FF0A809" w14:textId="77777777" w:rsidR="00E25B14" w:rsidRPr="00394FE5" w:rsidRDefault="00FD1D01">
            <w:pPr>
              <w:pStyle w:val="Normal1"/>
              <w:widowControl/>
              <w:pBdr>
                <w:top w:val="none" w:sz="0" w:space="0" w:color="000000"/>
                <w:left w:val="none" w:sz="0" w:space="0" w:color="000000"/>
                <w:bottom w:val="none" w:sz="0" w:space="0" w:color="000000"/>
                <w:right w:val="none" w:sz="0" w:space="0" w:color="000000"/>
                <w:between w:val="none" w:sz="0" w:space="0" w:color="000000"/>
              </w:pBdr>
              <w:rPr>
                <w:sz w:val="24"/>
                <w:szCs w:val="24"/>
              </w:rPr>
            </w:pPr>
            <w:r w:rsidRPr="00394FE5">
              <w:rPr>
                <w:sz w:val="24"/>
                <w:szCs w:val="24"/>
              </w:rPr>
              <w:t>Non-</w:t>
            </w:r>
            <w:r w:rsidR="002E2222" w:rsidRPr="00394FE5">
              <w:rPr>
                <w:sz w:val="24"/>
                <w:szCs w:val="24"/>
              </w:rPr>
              <w:t>Exempt</w:t>
            </w:r>
          </w:p>
        </w:tc>
      </w:tr>
      <w:tr w:rsidR="00E25B14" w14:paraId="68A34CCE" w14:textId="77777777">
        <w:trPr>
          <w:trHeight w:val="220"/>
          <w:jc w:val="center"/>
        </w:trPr>
        <w:tc>
          <w:tcPr>
            <w:tcW w:w="4788" w:type="dxa"/>
          </w:tcPr>
          <w:p w14:paraId="2FC51581" w14:textId="77777777" w:rsidR="00E25B14" w:rsidRPr="00394FE5" w:rsidRDefault="001675A8">
            <w:pPr>
              <w:pStyle w:val="Normal1"/>
              <w:widowControl/>
              <w:pBdr>
                <w:top w:val="none" w:sz="0" w:space="0" w:color="000000"/>
                <w:left w:val="none" w:sz="0" w:space="0" w:color="000000"/>
                <w:bottom w:val="none" w:sz="0" w:space="0" w:color="000000"/>
                <w:right w:val="none" w:sz="0" w:space="0" w:color="000000"/>
                <w:between w:val="none" w:sz="0" w:space="0" w:color="000000"/>
              </w:pBdr>
              <w:rPr>
                <w:rFonts w:asciiTheme="majorHAnsi" w:hAnsiTheme="majorHAnsi" w:cstheme="majorHAnsi"/>
                <w:b/>
                <w:u w:val="single"/>
              </w:rPr>
            </w:pPr>
            <w:r w:rsidRPr="00394FE5">
              <w:rPr>
                <w:rFonts w:asciiTheme="majorHAnsi" w:hAnsiTheme="majorHAnsi" w:cstheme="majorHAnsi"/>
                <w:b/>
                <w:u w:val="single"/>
              </w:rPr>
              <w:t>Full Time Equivalent:</w:t>
            </w:r>
          </w:p>
        </w:tc>
        <w:tc>
          <w:tcPr>
            <w:tcW w:w="4788" w:type="dxa"/>
          </w:tcPr>
          <w:p w14:paraId="36D6C729" w14:textId="77777777" w:rsidR="00E25B14" w:rsidRPr="00394FE5" w:rsidRDefault="002E2222">
            <w:pPr>
              <w:pStyle w:val="Normal1"/>
              <w:widowControl/>
              <w:pBdr>
                <w:top w:val="none" w:sz="0" w:space="0" w:color="000000"/>
                <w:left w:val="none" w:sz="0" w:space="0" w:color="000000"/>
                <w:bottom w:val="none" w:sz="0" w:space="0" w:color="000000"/>
                <w:right w:val="none" w:sz="0" w:space="0" w:color="000000"/>
                <w:between w:val="none" w:sz="0" w:space="0" w:color="000000"/>
              </w:pBdr>
              <w:rPr>
                <w:sz w:val="24"/>
                <w:szCs w:val="24"/>
              </w:rPr>
            </w:pPr>
            <w:r w:rsidRPr="00394FE5">
              <w:rPr>
                <w:sz w:val="24"/>
                <w:szCs w:val="24"/>
              </w:rPr>
              <w:t>Full-Time</w:t>
            </w:r>
          </w:p>
        </w:tc>
      </w:tr>
      <w:tr w:rsidR="00E25B14" w14:paraId="10256497" w14:textId="77777777">
        <w:trPr>
          <w:trHeight w:val="220"/>
          <w:jc w:val="center"/>
        </w:trPr>
        <w:tc>
          <w:tcPr>
            <w:tcW w:w="4788" w:type="dxa"/>
          </w:tcPr>
          <w:p w14:paraId="5BC65DAA" w14:textId="77777777" w:rsidR="00E25B14" w:rsidRPr="00394FE5" w:rsidRDefault="001675A8">
            <w:pPr>
              <w:pStyle w:val="Normal1"/>
              <w:widowControl/>
              <w:pBdr>
                <w:top w:val="none" w:sz="0" w:space="0" w:color="000000"/>
                <w:left w:val="none" w:sz="0" w:space="0" w:color="000000"/>
                <w:bottom w:val="none" w:sz="0" w:space="0" w:color="000000"/>
                <w:right w:val="none" w:sz="0" w:space="0" w:color="000000"/>
                <w:between w:val="none" w:sz="0" w:space="0" w:color="000000"/>
              </w:pBdr>
              <w:rPr>
                <w:rFonts w:asciiTheme="majorHAnsi" w:hAnsiTheme="majorHAnsi" w:cstheme="majorHAnsi"/>
                <w:b/>
              </w:rPr>
            </w:pPr>
            <w:r w:rsidRPr="00394FE5">
              <w:rPr>
                <w:rFonts w:asciiTheme="majorHAnsi" w:hAnsiTheme="majorHAnsi" w:cstheme="majorHAnsi"/>
                <w:b/>
                <w:u w:val="single"/>
              </w:rPr>
              <w:t>Date Approved/Revised:</w:t>
            </w:r>
          </w:p>
        </w:tc>
        <w:tc>
          <w:tcPr>
            <w:tcW w:w="4788" w:type="dxa"/>
          </w:tcPr>
          <w:p w14:paraId="64043300" w14:textId="1DEDABA1" w:rsidR="00E25B14" w:rsidRPr="00394FE5" w:rsidRDefault="00EF3DAA">
            <w:pPr>
              <w:pStyle w:val="Normal1"/>
              <w:widowControl/>
              <w:pBdr>
                <w:top w:val="none" w:sz="0" w:space="0" w:color="000000"/>
                <w:left w:val="none" w:sz="0" w:space="0" w:color="000000"/>
                <w:bottom w:val="none" w:sz="0" w:space="0" w:color="000000"/>
                <w:right w:val="none" w:sz="0" w:space="0" w:color="000000"/>
                <w:between w:val="none" w:sz="0" w:space="0" w:color="000000"/>
              </w:pBdr>
              <w:rPr>
                <w:sz w:val="24"/>
                <w:szCs w:val="24"/>
              </w:rPr>
            </w:pPr>
            <w:r w:rsidRPr="00394FE5">
              <w:rPr>
                <w:sz w:val="24"/>
                <w:szCs w:val="24"/>
              </w:rPr>
              <w:t>7/2</w:t>
            </w:r>
            <w:r w:rsidR="00922986" w:rsidRPr="00394FE5">
              <w:rPr>
                <w:sz w:val="24"/>
                <w:szCs w:val="24"/>
              </w:rPr>
              <w:t>/</w:t>
            </w:r>
            <w:r w:rsidRPr="00394FE5">
              <w:rPr>
                <w:sz w:val="24"/>
                <w:szCs w:val="24"/>
              </w:rPr>
              <w:t>2024</w:t>
            </w:r>
          </w:p>
        </w:tc>
      </w:tr>
    </w:tbl>
    <w:p w14:paraId="0590A351" w14:textId="77777777" w:rsidR="00E25B14" w:rsidRDefault="00E25B14">
      <w:pPr>
        <w:pStyle w:val="Normal1"/>
        <w:widowControl/>
        <w:rPr>
          <w:b/>
          <w:u w:val="single"/>
        </w:rPr>
      </w:pPr>
    </w:p>
    <w:p w14:paraId="18D5FF38" w14:textId="77777777" w:rsidR="00E25B14" w:rsidRPr="00394FE5" w:rsidRDefault="001675A8">
      <w:pPr>
        <w:pStyle w:val="Normal1"/>
        <w:widowControl/>
        <w:rPr>
          <w:rFonts w:asciiTheme="majorHAnsi" w:hAnsiTheme="majorHAnsi" w:cstheme="majorHAnsi"/>
          <w:sz w:val="24"/>
          <w:szCs w:val="24"/>
        </w:rPr>
      </w:pPr>
      <w:r w:rsidRPr="00394FE5">
        <w:rPr>
          <w:rFonts w:asciiTheme="majorHAnsi" w:hAnsiTheme="majorHAnsi" w:cstheme="majorHAnsi"/>
          <w:b/>
          <w:sz w:val="24"/>
          <w:szCs w:val="24"/>
          <w:u w:val="single"/>
        </w:rPr>
        <w:t>Mission Statement:</w:t>
      </w:r>
    </w:p>
    <w:p w14:paraId="64ACC1F0" w14:textId="77777777" w:rsidR="002E2222" w:rsidRPr="00E5596B" w:rsidRDefault="002E2222" w:rsidP="002E2222">
      <w:pPr>
        <w:widowControl/>
        <w:jc w:val="center"/>
        <w:rPr>
          <w:b/>
          <w:sz w:val="18"/>
          <w:szCs w:val="18"/>
          <w:u w:val="single"/>
        </w:rPr>
      </w:pPr>
      <w:r w:rsidRPr="00E5596B">
        <w:rPr>
          <w:i/>
          <w:color w:val="263238"/>
          <w:sz w:val="18"/>
          <w:szCs w:val="18"/>
        </w:rPr>
        <w:t>ARVAC, Inc. promotes self-sufficiency and provides pathways out of poverty for individuals, families, and communities.</w:t>
      </w:r>
    </w:p>
    <w:p w14:paraId="5298EFAD" w14:textId="77777777" w:rsidR="00E25B14" w:rsidRDefault="00E25B14">
      <w:pPr>
        <w:pStyle w:val="Normal1"/>
        <w:widowControl/>
      </w:pPr>
    </w:p>
    <w:p w14:paraId="502F915E" w14:textId="77777777" w:rsidR="00E25B14" w:rsidRPr="00394FE5" w:rsidRDefault="001675A8">
      <w:pPr>
        <w:pStyle w:val="Normal1"/>
        <w:widowControl/>
        <w:rPr>
          <w:rFonts w:asciiTheme="majorHAnsi" w:hAnsiTheme="majorHAnsi" w:cstheme="majorHAnsi"/>
          <w:sz w:val="24"/>
          <w:szCs w:val="24"/>
        </w:rPr>
      </w:pPr>
      <w:r w:rsidRPr="00394FE5">
        <w:rPr>
          <w:rFonts w:asciiTheme="majorHAnsi" w:hAnsiTheme="majorHAnsi" w:cstheme="majorHAnsi"/>
          <w:b/>
          <w:sz w:val="24"/>
          <w:szCs w:val="24"/>
          <w:u w:val="single"/>
        </w:rPr>
        <w:t>Job Summary:</w:t>
      </w:r>
    </w:p>
    <w:p w14:paraId="4BE8B4F7" w14:textId="0A71DE77" w:rsidR="00FD1D01" w:rsidRPr="00BE70DC" w:rsidRDefault="00FD1D01">
      <w:pPr>
        <w:pStyle w:val="Normal1"/>
        <w:widowControl/>
        <w:rPr>
          <w:sz w:val="24"/>
          <w:szCs w:val="24"/>
        </w:rPr>
      </w:pPr>
      <w:r w:rsidRPr="00BE70DC">
        <w:rPr>
          <w:sz w:val="24"/>
          <w:szCs w:val="24"/>
        </w:rPr>
        <w:t xml:space="preserve">The incumbent will be responsible for providing attentive and high-quality care to children aged 6 weeks to </w:t>
      </w:r>
      <w:r w:rsidR="00EF3DAA" w:rsidRPr="00BE70DC">
        <w:rPr>
          <w:sz w:val="24"/>
          <w:szCs w:val="24"/>
        </w:rPr>
        <w:t>5</w:t>
      </w:r>
      <w:r w:rsidRPr="00BE70DC">
        <w:rPr>
          <w:sz w:val="24"/>
          <w:szCs w:val="24"/>
        </w:rPr>
        <w:t xml:space="preserve"> years in our childcare facility. The</w:t>
      </w:r>
      <w:r w:rsidR="008267AF">
        <w:rPr>
          <w:sz w:val="24"/>
          <w:szCs w:val="24"/>
        </w:rPr>
        <w:t xml:space="preserve"> Teacher</w:t>
      </w:r>
      <w:r w:rsidRPr="00BE70DC">
        <w:rPr>
          <w:sz w:val="24"/>
          <w:szCs w:val="24"/>
        </w:rPr>
        <w:t xml:space="preserve"> will create a safe, stimulating, and engaging environment that promotes the physical, emotional, and social development of each child.</w:t>
      </w:r>
      <w:r w:rsidR="00BD6104" w:rsidRPr="00BE70DC">
        <w:rPr>
          <w:sz w:val="24"/>
          <w:szCs w:val="24"/>
        </w:rPr>
        <w:t xml:space="preserve"> You will supervise children during transition periods, providing a secure and nurturing environment. Your duties may include overseeing recreational activities, assisting with </w:t>
      </w:r>
      <w:r w:rsidR="00E81AB6" w:rsidRPr="00BE70DC">
        <w:rPr>
          <w:sz w:val="24"/>
          <w:szCs w:val="24"/>
        </w:rPr>
        <w:t>meals</w:t>
      </w:r>
      <w:r w:rsidR="00BD6104" w:rsidRPr="00BE70DC">
        <w:rPr>
          <w:sz w:val="24"/>
          <w:szCs w:val="24"/>
        </w:rPr>
        <w:t>, and maintaining a clean and organized space. Additionally, you will collaborate with other staff members to ensure a smooth transition between care and classroom activities, fostering a positive and supportive environment for children to thrive.</w:t>
      </w:r>
    </w:p>
    <w:p w14:paraId="39733E33" w14:textId="77777777" w:rsidR="00FD1D01" w:rsidRPr="00BE70DC" w:rsidRDefault="00FD1D01">
      <w:pPr>
        <w:pStyle w:val="Normal1"/>
        <w:widowControl/>
        <w:rPr>
          <w:sz w:val="24"/>
          <w:szCs w:val="24"/>
        </w:rPr>
      </w:pPr>
    </w:p>
    <w:p w14:paraId="1525F589" w14:textId="77777777" w:rsidR="00E25B14" w:rsidRPr="00394FE5" w:rsidRDefault="001675A8">
      <w:pPr>
        <w:pStyle w:val="Normal1"/>
        <w:widowControl/>
        <w:rPr>
          <w:rFonts w:asciiTheme="majorHAnsi" w:hAnsiTheme="majorHAnsi" w:cstheme="majorHAnsi"/>
          <w:b/>
          <w:sz w:val="24"/>
          <w:szCs w:val="24"/>
          <w:u w:val="single"/>
        </w:rPr>
      </w:pPr>
      <w:r w:rsidRPr="00394FE5">
        <w:rPr>
          <w:rFonts w:asciiTheme="majorHAnsi" w:hAnsiTheme="majorHAnsi" w:cstheme="majorHAnsi"/>
          <w:b/>
          <w:sz w:val="24"/>
          <w:szCs w:val="24"/>
          <w:u w:val="single"/>
        </w:rPr>
        <w:t>Essential Duties &amp; Responsibilities:</w:t>
      </w:r>
    </w:p>
    <w:p w14:paraId="6C49356D" w14:textId="77777777" w:rsidR="00E25B14" w:rsidRPr="00BE70DC" w:rsidRDefault="00E25B14">
      <w:pPr>
        <w:pStyle w:val="Normal1"/>
        <w:widowControl/>
        <w:rPr>
          <w:b/>
          <w:sz w:val="24"/>
          <w:szCs w:val="24"/>
          <w:u w:val="single"/>
        </w:rPr>
      </w:pPr>
    </w:p>
    <w:p w14:paraId="4F937A54" w14:textId="77777777" w:rsidR="00E25B14" w:rsidRPr="00394FE5" w:rsidRDefault="00FD1D01" w:rsidP="00FD1D01">
      <w:pPr>
        <w:pStyle w:val="Normal1"/>
        <w:rPr>
          <w:rFonts w:asciiTheme="majorHAnsi" w:hAnsiTheme="majorHAnsi" w:cstheme="majorHAnsi"/>
          <w:bCs/>
          <w:sz w:val="24"/>
          <w:szCs w:val="24"/>
          <w:u w:val="single"/>
        </w:rPr>
      </w:pPr>
      <w:r w:rsidRPr="00394FE5">
        <w:rPr>
          <w:rFonts w:asciiTheme="majorHAnsi" w:hAnsiTheme="majorHAnsi" w:cstheme="majorHAnsi"/>
          <w:bCs/>
          <w:sz w:val="24"/>
          <w:szCs w:val="24"/>
          <w:u w:val="single"/>
        </w:rPr>
        <w:t>Childcare Provision</w:t>
      </w:r>
    </w:p>
    <w:p w14:paraId="67C8B95C" w14:textId="1C69AF78" w:rsidR="00FD1D01" w:rsidRPr="00BE70DC" w:rsidRDefault="00FD1D01" w:rsidP="00BE70DC">
      <w:pPr>
        <w:pStyle w:val="ListParagraph"/>
        <w:numPr>
          <w:ilvl w:val="0"/>
          <w:numId w:val="4"/>
        </w:numPr>
        <w:spacing w:before="60" w:after="0" w:line="240" w:lineRule="auto"/>
        <w:ind w:left="720" w:right="360"/>
        <w:rPr>
          <w:color w:val="000000"/>
          <w:sz w:val="24"/>
          <w:szCs w:val="24"/>
        </w:rPr>
      </w:pPr>
      <w:r w:rsidRPr="00BE70DC">
        <w:rPr>
          <w:rFonts w:eastAsia="Arial"/>
          <w:color w:val="000000"/>
          <w:sz w:val="24"/>
          <w:szCs w:val="24"/>
        </w:rPr>
        <w:t xml:space="preserve">Understands the development of self-regulation in infants-toddlers as well as </w:t>
      </w:r>
      <w:r w:rsidR="00EF3DAA" w:rsidRPr="00BE70DC">
        <w:rPr>
          <w:rFonts w:eastAsia="Arial"/>
          <w:color w:val="000000"/>
          <w:sz w:val="24"/>
          <w:szCs w:val="24"/>
        </w:rPr>
        <w:t>age-appropriate</w:t>
      </w:r>
      <w:r w:rsidRPr="00BE70DC">
        <w:rPr>
          <w:rFonts w:eastAsia="Arial"/>
          <w:color w:val="000000"/>
          <w:sz w:val="24"/>
          <w:szCs w:val="24"/>
        </w:rPr>
        <w:t xml:space="preserve"> expectations for pro-social behaviors. Creates a nurturing, responsive environment that promotes positive self-concept and development of social and emotional competencies.  Observes closely and with understanding to determine possible causes of challenging behavior, implementing preventive measures, teaching children new social and communication skills in partnership with families. </w:t>
      </w:r>
    </w:p>
    <w:p w14:paraId="1A7BFE41" w14:textId="77777777" w:rsidR="00FD1D01" w:rsidRPr="00BE70DC" w:rsidRDefault="00FD1D01" w:rsidP="00BE70DC">
      <w:pPr>
        <w:pStyle w:val="ListParagraph"/>
        <w:numPr>
          <w:ilvl w:val="0"/>
          <w:numId w:val="4"/>
        </w:numPr>
        <w:pBdr>
          <w:top w:val="nil"/>
          <w:left w:val="nil"/>
          <w:bottom w:val="nil"/>
          <w:right w:val="nil"/>
          <w:between w:val="nil"/>
        </w:pBdr>
        <w:spacing w:after="0" w:line="240" w:lineRule="auto"/>
        <w:ind w:left="720"/>
        <w:rPr>
          <w:color w:val="000000"/>
          <w:sz w:val="24"/>
          <w:szCs w:val="24"/>
        </w:rPr>
      </w:pPr>
      <w:r w:rsidRPr="00BE70DC">
        <w:rPr>
          <w:rFonts w:eastAsia="Arial"/>
          <w:color w:val="000000"/>
          <w:sz w:val="24"/>
          <w:szCs w:val="24"/>
        </w:rPr>
        <w:t>Implements child-centered daily routine, curriculum and learning environment that encourages the development of age-appropriate positive social interactions, active exploration/ engagement in learning, and self-motivation (curiosity) to promote development in all domains for children of all abilities.</w:t>
      </w:r>
    </w:p>
    <w:p w14:paraId="21D5B272" w14:textId="77777777" w:rsidR="00E25B14" w:rsidRPr="00BE70DC" w:rsidRDefault="00FD1D01" w:rsidP="00BE70DC">
      <w:pPr>
        <w:pStyle w:val="Normal1"/>
        <w:numPr>
          <w:ilvl w:val="0"/>
          <w:numId w:val="4"/>
        </w:numPr>
        <w:ind w:left="720"/>
        <w:rPr>
          <w:sz w:val="24"/>
          <w:szCs w:val="24"/>
        </w:rPr>
      </w:pPr>
      <w:r w:rsidRPr="00BE70DC">
        <w:rPr>
          <w:sz w:val="24"/>
          <w:szCs w:val="24"/>
        </w:rPr>
        <w:t xml:space="preserve">Ensure safe and secure environment for all children </w:t>
      </w:r>
    </w:p>
    <w:p w14:paraId="1E2B870C" w14:textId="77777777" w:rsidR="00FD1D01" w:rsidRPr="00BE70DC" w:rsidRDefault="00FD1D01" w:rsidP="00BE70DC">
      <w:pPr>
        <w:pStyle w:val="Normal1"/>
        <w:numPr>
          <w:ilvl w:val="0"/>
          <w:numId w:val="4"/>
        </w:numPr>
        <w:ind w:left="720"/>
        <w:rPr>
          <w:sz w:val="24"/>
          <w:szCs w:val="24"/>
        </w:rPr>
      </w:pPr>
      <w:r w:rsidRPr="00BE70DC">
        <w:rPr>
          <w:sz w:val="24"/>
          <w:szCs w:val="24"/>
        </w:rPr>
        <w:t xml:space="preserve">Creates partnerships with families to establish positive interaction patterns in program, school, and home. </w:t>
      </w:r>
    </w:p>
    <w:p w14:paraId="2C851A74" w14:textId="5961B6FC" w:rsidR="005713B2" w:rsidRPr="00BE70DC" w:rsidRDefault="005713B2" w:rsidP="00BE70DC">
      <w:pPr>
        <w:pStyle w:val="ListParagraph"/>
        <w:numPr>
          <w:ilvl w:val="0"/>
          <w:numId w:val="4"/>
        </w:numPr>
        <w:ind w:left="720"/>
        <w:rPr>
          <w:sz w:val="24"/>
          <w:szCs w:val="24"/>
        </w:rPr>
      </w:pPr>
      <w:r w:rsidRPr="00BE70DC">
        <w:rPr>
          <w:sz w:val="24"/>
          <w:szCs w:val="24"/>
        </w:rPr>
        <w:t>Supporting the social and emotional development of children and using “positive guidance” approaches to dealing with challenging behaviors</w:t>
      </w:r>
      <w:r w:rsidR="00BE70DC">
        <w:rPr>
          <w:sz w:val="24"/>
          <w:szCs w:val="24"/>
        </w:rPr>
        <w:t>.</w:t>
      </w:r>
    </w:p>
    <w:p w14:paraId="0C257B97" w14:textId="77777777" w:rsidR="005713B2" w:rsidRPr="00BE70DC" w:rsidRDefault="005713B2" w:rsidP="00FD1D01">
      <w:pPr>
        <w:pStyle w:val="Normal1"/>
        <w:rPr>
          <w:b/>
          <w:sz w:val="24"/>
          <w:szCs w:val="24"/>
          <w:u w:val="single"/>
        </w:rPr>
      </w:pPr>
    </w:p>
    <w:p w14:paraId="1EDF1DF1" w14:textId="3DF2D85C" w:rsidR="00932402" w:rsidRPr="00A131FB" w:rsidRDefault="00932402" w:rsidP="00932402">
      <w:pPr>
        <w:pStyle w:val="Normal1"/>
        <w:rPr>
          <w:rFonts w:asciiTheme="majorHAnsi" w:hAnsiTheme="majorHAnsi" w:cstheme="majorHAnsi"/>
          <w:bCs/>
          <w:sz w:val="24"/>
          <w:szCs w:val="24"/>
          <w:u w:val="single"/>
        </w:rPr>
      </w:pPr>
      <w:r w:rsidRPr="00D409D2">
        <w:rPr>
          <w:rFonts w:asciiTheme="majorHAnsi" w:hAnsiTheme="majorHAnsi" w:cstheme="majorHAnsi"/>
          <w:bCs/>
          <w:sz w:val="24"/>
          <w:szCs w:val="24"/>
          <w:u w:val="single"/>
        </w:rPr>
        <w:t>Program Implementation</w:t>
      </w:r>
    </w:p>
    <w:p w14:paraId="28F4BDA1" w14:textId="77777777" w:rsidR="00932402" w:rsidRPr="00BE70DC" w:rsidRDefault="00932402" w:rsidP="00932402">
      <w:pPr>
        <w:pStyle w:val="Normal1"/>
        <w:numPr>
          <w:ilvl w:val="0"/>
          <w:numId w:val="15"/>
        </w:numPr>
        <w:rPr>
          <w:bCs/>
          <w:sz w:val="24"/>
          <w:szCs w:val="24"/>
        </w:rPr>
      </w:pPr>
      <w:r w:rsidRPr="00BE70DC">
        <w:rPr>
          <w:bCs/>
          <w:sz w:val="24"/>
          <w:szCs w:val="24"/>
        </w:rPr>
        <w:t>Follow the program curriculum providing ample opportunities for natural play and hands-on experiences that reflect the learning styles of individual children in the group.</w:t>
      </w:r>
    </w:p>
    <w:p w14:paraId="501B819C" w14:textId="77777777" w:rsidR="00932402" w:rsidRPr="00BE70DC" w:rsidRDefault="00932402" w:rsidP="00932402">
      <w:pPr>
        <w:pStyle w:val="Normal1"/>
        <w:numPr>
          <w:ilvl w:val="0"/>
          <w:numId w:val="15"/>
        </w:numPr>
        <w:rPr>
          <w:bCs/>
          <w:sz w:val="24"/>
          <w:szCs w:val="24"/>
        </w:rPr>
      </w:pPr>
      <w:r w:rsidRPr="00BE70DC">
        <w:rPr>
          <w:bCs/>
          <w:sz w:val="24"/>
          <w:szCs w:val="24"/>
        </w:rPr>
        <w:t>Establish and maintain a safe, healthy learning environment.</w:t>
      </w:r>
    </w:p>
    <w:p w14:paraId="4A481962" w14:textId="77777777" w:rsidR="00932402" w:rsidRPr="00BE70DC" w:rsidRDefault="00932402" w:rsidP="00932402">
      <w:pPr>
        <w:pStyle w:val="Normal1"/>
        <w:numPr>
          <w:ilvl w:val="0"/>
          <w:numId w:val="15"/>
        </w:numPr>
        <w:rPr>
          <w:bCs/>
          <w:sz w:val="24"/>
          <w:szCs w:val="24"/>
        </w:rPr>
      </w:pPr>
      <w:r w:rsidRPr="00BE70DC">
        <w:rPr>
          <w:bCs/>
          <w:sz w:val="24"/>
          <w:szCs w:val="24"/>
        </w:rPr>
        <w:t>Provide positive guidance and discipline supporting children as they acquire readiness skills for kindergarten and beyond.</w:t>
      </w:r>
    </w:p>
    <w:p w14:paraId="4B02AB07" w14:textId="77777777" w:rsidR="00932402" w:rsidRPr="00BE70DC" w:rsidRDefault="00932402" w:rsidP="00932402">
      <w:pPr>
        <w:pStyle w:val="Normal1"/>
        <w:numPr>
          <w:ilvl w:val="0"/>
          <w:numId w:val="15"/>
        </w:numPr>
        <w:rPr>
          <w:bCs/>
          <w:sz w:val="24"/>
          <w:szCs w:val="24"/>
        </w:rPr>
      </w:pPr>
      <w:r w:rsidRPr="00BE70DC">
        <w:rPr>
          <w:bCs/>
          <w:sz w:val="24"/>
          <w:szCs w:val="24"/>
        </w:rPr>
        <w:t>Feed all infants on demand</w:t>
      </w:r>
    </w:p>
    <w:p w14:paraId="406810FF" w14:textId="77777777" w:rsidR="00932402" w:rsidRPr="00BE70DC" w:rsidRDefault="00932402" w:rsidP="00932402">
      <w:pPr>
        <w:pStyle w:val="Normal1"/>
        <w:numPr>
          <w:ilvl w:val="0"/>
          <w:numId w:val="15"/>
        </w:numPr>
        <w:rPr>
          <w:bCs/>
          <w:sz w:val="24"/>
          <w:szCs w:val="24"/>
        </w:rPr>
      </w:pPr>
      <w:r w:rsidRPr="00BE70DC">
        <w:rPr>
          <w:bCs/>
          <w:sz w:val="24"/>
          <w:szCs w:val="24"/>
        </w:rPr>
        <w:t>Hold all non-mobile infants during feeding</w:t>
      </w:r>
    </w:p>
    <w:p w14:paraId="7360DE3A" w14:textId="77777777" w:rsidR="00932402" w:rsidRPr="00BE70DC" w:rsidRDefault="00932402" w:rsidP="00932402">
      <w:pPr>
        <w:pStyle w:val="Normal1"/>
        <w:numPr>
          <w:ilvl w:val="0"/>
          <w:numId w:val="15"/>
        </w:numPr>
        <w:rPr>
          <w:bCs/>
          <w:sz w:val="24"/>
          <w:szCs w:val="24"/>
        </w:rPr>
      </w:pPr>
      <w:r w:rsidRPr="00BE70DC">
        <w:rPr>
          <w:bCs/>
          <w:sz w:val="24"/>
          <w:szCs w:val="24"/>
        </w:rPr>
        <w:t>Supervise all classroom and outdoor activities.</w:t>
      </w:r>
    </w:p>
    <w:p w14:paraId="663A3DDF" w14:textId="77777777" w:rsidR="00932402" w:rsidRPr="00BE70DC" w:rsidRDefault="00932402" w:rsidP="00932402">
      <w:pPr>
        <w:pStyle w:val="Normal1"/>
        <w:numPr>
          <w:ilvl w:val="0"/>
          <w:numId w:val="15"/>
        </w:numPr>
        <w:rPr>
          <w:bCs/>
          <w:sz w:val="24"/>
          <w:szCs w:val="24"/>
        </w:rPr>
      </w:pPr>
      <w:r w:rsidRPr="00BE70DC">
        <w:rPr>
          <w:bCs/>
          <w:sz w:val="24"/>
          <w:szCs w:val="24"/>
        </w:rPr>
        <w:t>Understand regulations associated with the prevention of disease and injury, including proper diapering procedures, the exercise of universal precautions, and the prevention of contamination.</w:t>
      </w:r>
    </w:p>
    <w:p w14:paraId="53925208" w14:textId="77777777" w:rsidR="00932402" w:rsidRPr="00BE70DC" w:rsidRDefault="00932402" w:rsidP="00FD1D01">
      <w:pPr>
        <w:pStyle w:val="Normal1"/>
        <w:rPr>
          <w:bCs/>
          <w:sz w:val="24"/>
          <w:szCs w:val="24"/>
        </w:rPr>
      </w:pPr>
    </w:p>
    <w:p w14:paraId="570AF3F9" w14:textId="77777777" w:rsidR="00932402" w:rsidRPr="00BE70DC" w:rsidRDefault="00932402" w:rsidP="00FD1D01">
      <w:pPr>
        <w:pStyle w:val="Normal1"/>
        <w:rPr>
          <w:b/>
          <w:sz w:val="24"/>
          <w:szCs w:val="24"/>
          <w:u w:val="single"/>
        </w:rPr>
      </w:pPr>
    </w:p>
    <w:p w14:paraId="25DD5A7B" w14:textId="2F61D3E6" w:rsidR="00E25B14" w:rsidRPr="00A131FB" w:rsidRDefault="00FD1D01" w:rsidP="00FD1D01">
      <w:pPr>
        <w:pStyle w:val="Normal1"/>
        <w:rPr>
          <w:rFonts w:asciiTheme="majorHAnsi" w:hAnsiTheme="majorHAnsi" w:cstheme="majorHAnsi"/>
          <w:bCs/>
          <w:sz w:val="24"/>
          <w:szCs w:val="24"/>
          <w:u w:val="single"/>
        </w:rPr>
      </w:pPr>
      <w:r w:rsidRPr="00A131FB">
        <w:rPr>
          <w:rFonts w:asciiTheme="majorHAnsi" w:hAnsiTheme="majorHAnsi" w:cstheme="majorHAnsi"/>
          <w:bCs/>
          <w:sz w:val="24"/>
          <w:szCs w:val="24"/>
          <w:u w:val="single"/>
        </w:rPr>
        <w:t>Communication and Service Coordination</w:t>
      </w:r>
    </w:p>
    <w:p w14:paraId="37E4E099" w14:textId="1BB11DD3" w:rsidR="00FD1D01" w:rsidRPr="00BE70DC" w:rsidRDefault="00FD1D01" w:rsidP="00BE70DC">
      <w:pPr>
        <w:widowControl/>
        <w:numPr>
          <w:ilvl w:val="0"/>
          <w:numId w:val="10"/>
        </w:numPr>
        <w:spacing w:before="60" w:after="60"/>
        <w:rPr>
          <w:color w:val="000000"/>
          <w:sz w:val="24"/>
          <w:szCs w:val="24"/>
        </w:rPr>
      </w:pPr>
      <w:r w:rsidRPr="00BE70DC">
        <w:rPr>
          <w:rFonts w:eastAsia="Arial"/>
          <w:color w:val="000000"/>
          <w:sz w:val="24"/>
          <w:szCs w:val="24"/>
        </w:rPr>
        <w:t xml:space="preserve">Share pertinent information with </w:t>
      </w:r>
      <w:r w:rsidR="00EF3DAA" w:rsidRPr="00BE70DC">
        <w:rPr>
          <w:rFonts w:eastAsia="Arial"/>
          <w:color w:val="000000"/>
          <w:sz w:val="24"/>
          <w:szCs w:val="24"/>
        </w:rPr>
        <w:t>Center Director</w:t>
      </w:r>
      <w:r w:rsidRPr="00BE70DC">
        <w:rPr>
          <w:rFonts w:eastAsia="Arial"/>
          <w:color w:val="000000"/>
          <w:sz w:val="24"/>
          <w:szCs w:val="24"/>
        </w:rPr>
        <w:t xml:space="preserve"> ensuring coordinated services to meet the needs of individual children and families. Participate in case conferences as appropriate.</w:t>
      </w:r>
    </w:p>
    <w:p w14:paraId="62892519" w14:textId="77777777" w:rsidR="00FD1D01" w:rsidRPr="00BE70DC" w:rsidRDefault="00FD1D01" w:rsidP="00BE70DC">
      <w:pPr>
        <w:widowControl/>
        <w:numPr>
          <w:ilvl w:val="0"/>
          <w:numId w:val="10"/>
        </w:numPr>
        <w:spacing w:before="60" w:after="60"/>
        <w:rPr>
          <w:color w:val="000000"/>
          <w:sz w:val="24"/>
          <w:szCs w:val="24"/>
        </w:rPr>
      </w:pPr>
      <w:r w:rsidRPr="00BE70DC">
        <w:rPr>
          <w:rFonts w:eastAsia="Arial"/>
          <w:color w:val="000000"/>
          <w:sz w:val="24"/>
          <w:szCs w:val="24"/>
        </w:rPr>
        <w:t>Maintain regular contact with parents and complete appropriate documentation (e.g. daily reporting on infant sleep, eating and elimination).</w:t>
      </w:r>
    </w:p>
    <w:p w14:paraId="42610FEA" w14:textId="77777777" w:rsidR="00FD1D01" w:rsidRPr="00BE70DC" w:rsidRDefault="00FD1D01" w:rsidP="00BE70DC">
      <w:pPr>
        <w:widowControl/>
        <w:numPr>
          <w:ilvl w:val="0"/>
          <w:numId w:val="10"/>
        </w:numPr>
        <w:spacing w:before="60" w:after="60"/>
        <w:rPr>
          <w:color w:val="000000"/>
          <w:sz w:val="24"/>
          <w:szCs w:val="24"/>
        </w:rPr>
      </w:pPr>
      <w:r w:rsidRPr="00BE70DC">
        <w:rPr>
          <w:rFonts w:asciiTheme="majorHAnsi" w:eastAsia="Arial" w:hAnsiTheme="majorHAnsi" w:cstheme="majorHAnsi"/>
          <w:color w:val="000000"/>
          <w:sz w:val="24"/>
          <w:szCs w:val="24"/>
        </w:rPr>
        <w:t>Provide regular updates on children's activities, development, and any relevant concerns.</w:t>
      </w:r>
    </w:p>
    <w:p w14:paraId="20AC6A10" w14:textId="77777777" w:rsidR="00E25B14" w:rsidRPr="00BE70DC" w:rsidRDefault="00E25B14">
      <w:pPr>
        <w:pStyle w:val="Normal1"/>
        <w:ind w:left="720"/>
        <w:rPr>
          <w:sz w:val="24"/>
          <w:szCs w:val="24"/>
        </w:rPr>
      </w:pPr>
    </w:p>
    <w:p w14:paraId="116DAA6D" w14:textId="6AF57838" w:rsidR="00E25B14" w:rsidRPr="00A131FB" w:rsidRDefault="00FD1D01">
      <w:pPr>
        <w:pStyle w:val="Normal1"/>
        <w:rPr>
          <w:rFonts w:asciiTheme="majorHAnsi" w:hAnsiTheme="majorHAnsi" w:cstheme="majorHAnsi"/>
          <w:bCs/>
          <w:sz w:val="24"/>
          <w:szCs w:val="24"/>
          <w:u w:val="single"/>
        </w:rPr>
      </w:pPr>
      <w:r w:rsidRPr="00A131FB">
        <w:rPr>
          <w:rFonts w:asciiTheme="majorHAnsi" w:hAnsiTheme="majorHAnsi" w:cstheme="majorHAnsi"/>
          <w:bCs/>
          <w:sz w:val="24"/>
          <w:szCs w:val="24"/>
          <w:u w:val="single"/>
        </w:rPr>
        <w:t xml:space="preserve">Ongoing Monitoring and </w:t>
      </w:r>
      <w:r w:rsidR="00EF3DAA" w:rsidRPr="00A131FB">
        <w:rPr>
          <w:rFonts w:asciiTheme="majorHAnsi" w:hAnsiTheme="majorHAnsi" w:cstheme="majorHAnsi"/>
          <w:bCs/>
          <w:sz w:val="24"/>
          <w:szCs w:val="24"/>
          <w:u w:val="single"/>
        </w:rPr>
        <w:t>Self-Assessment</w:t>
      </w:r>
    </w:p>
    <w:p w14:paraId="372FDD6F" w14:textId="77777777" w:rsidR="00FD1D01" w:rsidRPr="00BE70DC" w:rsidRDefault="00FD1D01" w:rsidP="00BE70DC">
      <w:pPr>
        <w:widowControl/>
        <w:numPr>
          <w:ilvl w:val="0"/>
          <w:numId w:val="4"/>
        </w:numPr>
        <w:spacing w:before="60" w:after="60" w:line="276" w:lineRule="auto"/>
        <w:ind w:left="720"/>
        <w:rPr>
          <w:color w:val="000000"/>
          <w:sz w:val="24"/>
          <w:szCs w:val="24"/>
        </w:rPr>
      </w:pPr>
      <w:r w:rsidRPr="00BE70DC">
        <w:rPr>
          <w:rFonts w:eastAsia="Arial"/>
          <w:color w:val="000000"/>
          <w:sz w:val="24"/>
          <w:szCs w:val="24"/>
        </w:rPr>
        <w:t>Conduct daily health checks.</w:t>
      </w:r>
    </w:p>
    <w:p w14:paraId="424EA9E4" w14:textId="77777777" w:rsidR="00FD1D01" w:rsidRPr="00BE70DC" w:rsidRDefault="00FD1D01" w:rsidP="00BE70DC">
      <w:pPr>
        <w:widowControl/>
        <w:numPr>
          <w:ilvl w:val="0"/>
          <w:numId w:val="4"/>
        </w:numPr>
        <w:spacing w:before="60" w:after="60"/>
        <w:ind w:left="720"/>
        <w:rPr>
          <w:color w:val="000000"/>
          <w:sz w:val="24"/>
          <w:szCs w:val="24"/>
        </w:rPr>
      </w:pPr>
      <w:r w:rsidRPr="00BE70DC">
        <w:rPr>
          <w:rFonts w:eastAsia="Arial"/>
          <w:color w:val="000000"/>
          <w:sz w:val="24"/>
          <w:szCs w:val="24"/>
        </w:rPr>
        <w:t xml:space="preserve">Assess children on an ongoing basis. Gather and organize anecdotal notes into the key goals and objectives and document </w:t>
      </w:r>
    </w:p>
    <w:p w14:paraId="5ED85D01" w14:textId="04EEDDBA" w:rsidR="00FD1D01" w:rsidRPr="00BE70DC" w:rsidRDefault="00FD1D01" w:rsidP="00BE70DC">
      <w:pPr>
        <w:widowControl/>
        <w:numPr>
          <w:ilvl w:val="0"/>
          <w:numId w:val="4"/>
        </w:numPr>
        <w:spacing w:before="60" w:after="60"/>
        <w:ind w:left="720"/>
        <w:rPr>
          <w:color w:val="000000"/>
          <w:sz w:val="24"/>
          <w:szCs w:val="24"/>
        </w:rPr>
      </w:pPr>
      <w:r w:rsidRPr="00BE70DC">
        <w:rPr>
          <w:rFonts w:eastAsia="Arial"/>
          <w:color w:val="000000"/>
          <w:sz w:val="24"/>
          <w:szCs w:val="24"/>
        </w:rPr>
        <w:t xml:space="preserve">Work </w:t>
      </w:r>
      <w:r w:rsidR="00EF3DAA" w:rsidRPr="00BE70DC">
        <w:rPr>
          <w:rFonts w:eastAsia="Arial"/>
          <w:color w:val="000000"/>
          <w:sz w:val="24"/>
          <w:szCs w:val="24"/>
        </w:rPr>
        <w:t>as a</w:t>
      </w:r>
      <w:r w:rsidRPr="00BE70DC">
        <w:rPr>
          <w:rFonts w:eastAsia="Arial"/>
          <w:color w:val="000000"/>
          <w:sz w:val="24"/>
          <w:szCs w:val="24"/>
        </w:rPr>
        <w:t xml:space="preserve"> teaching team to analyze child outcomes on a classroom basis twice yearly, consult with leadership and make adjustments to curriculum planning and implementation as needed.</w:t>
      </w:r>
    </w:p>
    <w:p w14:paraId="2D74CCA7" w14:textId="77777777" w:rsidR="00E25B14" w:rsidRPr="00BE70DC" w:rsidRDefault="00E25B14">
      <w:pPr>
        <w:pStyle w:val="Normal1"/>
        <w:ind w:left="720" w:right="38"/>
        <w:rPr>
          <w:i/>
          <w:sz w:val="24"/>
          <w:szCs w:val="24"/>
        </w:rPr>
      </w:pPr>
    </w:p>
    <w:p w14:paraId="74DBDB9C" w14:textId="77777777" w:rsidR="00E25B14" w:rsidRPr="00A131FB" w:rsidRDefault="001675A8">
      <w:pPr>
        <w:pStyle w:val="Normal1"/>
        <w:ind w:right="38"/>
        <w:rPr>
          <w:rFonts w:asciiTheme="majorHAnsi" w:hAnsiTheme="majorHAnsi" w:cstheme="majorHAnsi"/>
          <w:bCs/>
          <w:sz w:val="24"/>
          <w:szCs w:val="24"/>
          <w:u w:val="single"/>
        </w:rPr>
      </w:pPr>
      <w:r w:rsidRPr="00A131FB">
        <w:rPr>
          <w:rFonts w:asciiTheme="majorHAnsi" w:hAnsiTheme="majorHAnsi" w:cstheme="majorHAnsi"/>
          <w:bCs/>
          <w:sz w:val="24"/>
          <w:szCs w:val="24"/>
          <w:u w:val="single"/>
        </w:rPr>
        <w:t>Record Keeping and Reporting</w:t>
      </w:r>
    </w:p>
    <w:p w14:paraId="3184F1AC" w14:textId="77777777" w:rsidR="00FD1D01" w:rsidRPr="00BE70DC" w:rsidRDefault="00FD1D01" w:rsidP="00FD1D01">
      <w:pPr>
        <w:widowControl/>
        <w:numPr>
          <w:ilvl w:val="0"/>
          <w:numId w:val="11"/>
        </w:numPr>
        <w:spacing w:before="60" w:after="60"/>
        <w:rPr>
          <w:color w:val="000000"/>
          <w:sz w:val="24"/>
          <w:szCs w:val="24"/>
        </w:rPr>
      </w:pPr>
      <w:r w:rsidRPr="00BE70DC">
        <w:rPr>
          <w:rFonts w:eastAsia="Arial"/>
          <w:color w:val="000000"/>
          <w:sz w:val="24"/>
          <w:szCs w:val="24"/>
        </w:rPr>
        <w:t>Request supplies as needed and participate in classroom/program inventory as requested.</w:t>
      </w:r>
    </w:p>
    <w:p w14:paraId="54383304" w14:textId="1EFF8608" w:rsidR="00FD1D01" w:rsidRPr="00BE70DC" w:rsidRDefault="00FD1D01" w:rsidP="00FD1D01">
      <w:pPr>
        <w:widowControl/>
        <w:numPr>
          <w:ilvl w:val="0"/>
          <w:numId w:val="11"/>
        </w:numPr>
        <w:spacing w:before="60" w:after="60"/>
        <w:rPr>
          <w:color w:val="000000"/>
          <w:sz w:val="24"/>
          <w:szCs w:val="24"/>
        </w:rPr>
      </w:pPr>
      <w:r w:rsidRPr="00BE70DC">
        <w:rPr>
          <w:rFonts w:eastAsia="Arial"/>
          <w:color w:val="000000"/>
          <w:sz w:val="24"/>
          <w:szCs w:val="24"/>
        </w:rPr>
        <w:t>Gather and maintain individual, family and classroom data for documentation, on-going assessment, evaluation and record keeping for successful individual and program planning.</w:t>
      </w:r>
    </w:p>
    <w:p w14:paraId="0B0A1100" w14:textId="77777777" w:rsidR="00E25B14" w:rsidRPr="00BE70DC" w:rsidRDefault="00E25B14">
      <w:pPr>
        <w:pStyle w:val="Normal1"/>
        <w:widowControl/>
        <w:rPr>
          <w:sz w:val="24"/>
          <w:szCs w:val="24"/>
        </w:rPr>
      </w:pPr>
    </w:p>
    <w:p w14:paraId="1DF07376" w14:textId="77777777" w:rsidR="00BE70DC" w:rsidRDefault="00BE70DC" w:rsidP="00932402">
      <w:pPr>
        <w:pStyle w:val="Normal1"/>
        <w:widowControl/>
        <w:rPr>
          <w:i/>
          <w:sz w:val="24"/>
          <w:szCs w:val="24"/>
        </w:rPr>
      </w:pPr>
      <w:bookmarkStart w:id="0" w:name="_Hlk170816709"/>
    </w:p>
    <w:p w14:paraId="53486277" w14:textId="77777777" w:rsidR="00A131FB" w:rsidRDefault="00A131FB" w:rsidP="00932402">
      <w:pPr>
        <w:pStyle w:val="Normal1"/>
        <w:widowControl/>
        <w:rPr>
          <w:i/>
          <w:sz w:val="24"/>
          <w:szCs w:val="24"/>
        </w:rPr>
      </w:pPr>
    </w:p>
    <w:p w14:paraId="2F57C1BE" w14:textId="58EB3B22" w:rsidR="00932402" w:rsidRPr="00A131FB" w:rsidRDefault="00932402" w:rsidP="00932402">
      <w:pPr>
        <w:pStyle w:val="Normal1"/>
        <w:widowControl/>
        <w:rPr>
          <w:rFonts w:asciiTheme="majorHAnsi" w:hAnsiTheme="majorHAnsi" w:cstheme="majorHAnsi"/>
          <w:i/>
          <w:sz w:val="24"/>
          <w:szCs w:val="24"/>
        </w:rPr>
      </w:pPr>
      <w:r w:rsidRPr="00A131FB">
        <w:rPr>
          <w:rFonts w:asciiTheme="majorHAnsi" w:hAnsiTheme="majorHAnsi" w:cstheme="majorHAnsi"/>
          <w:i/>
          <w:sz w:val="24"/>
          <w:szCs w:val="24"/>
        </w:rPr>
        <w:lastRenderedPageBreak/>
        <w:t>Non-Essential Duties:</w:t>
      </w:r>
    </w:p>
    <w:p w14:paraId="54B0728F" w14:textId="77777777" w:rsidR="00932402" w:rsidRPr="00BE70DC" w:rsidRDefault="00932402" w:rsidP="00932402">
      <w:pPr>
        <w:pStyle w:val="Normal1"/>
        <w:widowControl/>
        <w:numPr>
          <w:ilvl w:val="0"/>
          <w:numId w:val="14"/>
        </w:numPr>
        <w:rPr>
          <w:sz w:val="24"/>
          <w:szCs w:val="24"/>
        </w:rPr>
      </w:pPr>
      <w:r w:rsidRPr="00BE70DC">
        <w:rPr>
          <w:sz w:val="24"/>
          <w:szCs w:val="24"/>
        </w:rPr>
        <w:t>Sweeps/Mops classroom</w:t>
      </w:r>
    </w:p>
    <w:p w14:paraId="1027BE4E" w14:textId="77777777" w:rsidR="00932402" w:rsidRPr="00BE70DC" w:rsidRDefault="00932402" w:rsidP="00932402">
      <w:pPr>
        <w:pStyle w:val="Normal1"/>
        <w:widowControl/>
        <w:numPr>
          <w:ilvl w:val="0"/>
          <w:numId w:val="14"/>
        </w:numPr>
        <w:rPr>
          <w:sz w:val="24"/>
          <w:szCs w:val="24"/>
        </w:rPr>
      </w:pPr>
      <w:r w:rsidRPr="00BE70DC">
        <w:rPr>
          <w:sz w:val="24"/>
          <w:szCs w:val="24"/>
        </w:rPr>
        <w:t>Follows center/playground cleaning schedule</w:t>
      </w:r>
    </w:p>
    <w:p w14:paraId="5FBC6E75" w14:textId="77777777" w:rsidR="00932402" w:rsidRPr="00BE70DC" w:rsidRDefault="00932402" w:rsidP="00932402">
      <w:pPr>
        <w:pStyle w:val="Normal1"/>
        <w:widowControl/>
        <w:numPr>
          <w:ilvl w:val="0"/>
          <w:numId w:val="14"/>
        </w:numPr>
        <w:rPr>
          <w:sz w:val="24"/>
          <w:szCs w:val="24"/>
        </w:rPr>
      </w:pPr>
      <w:r w:rsidRPr="00BE70DC">
        <w:rPr>
          <w:sz w:val="24"/>
          <w:szCs w:val="24"/>
        </w:rPr>
        <w:t xml:space="preserve">Completes laundry as needed </w:t>
      </w:r>
    </w:p>
    <w:p w14:paraId="18BFC5A2" w14:textId="5AE65A37" w:rsidR="00E25B14" w:rsidRPr="00BE70DC" w:rsidRDefault="00932402" w:rsidP="00932402">
      <w:pPr>
        <w:pStyle w:val="Normal1"/>
        <w:widowControl/>
        <w:numPr>
          <w:ilvl w:val="0"/>
          <w:numId w:val="3"/>
        </w:numPr>
        <w:rPr>
          <w:sz w:val="24"/>
          <w:szCs w:val="24"/>
        </w:rPr>
      </w:pPr>
      <w:r w:rsidRPr="00BE70DC">
        <w:rPr>
          <w:sz w:val="24"/>
          <w:szCs w:val="24"/>
        </w:rPr>
        <w:t>Performs any and all other duties as assigned</w:t>
      </w:r>
      <w:bookmarkEnd w:id="0"/>
    </w:p>
    <w:p w14:paraId="100DA482" w14:textId="77777777" w:rsidR="00E25B14" w:rsidRPr="00BE70DC" w:rsidRDefault="00E25B14">
      <w:pPr>
        <w:pStyle w:val="Normal1"/>
        <w:widowControl/>
        <w:rPr>
          <w:sz w:val="24"/>
          <w:szCs w:val="24"/>
        </w:rPr>
      </w:pPr>
    </w:p>
    <w:p w14:paraId="766CBBBB" w14:textId="77777777" w:rsidR="00E25B14" w:rsidRPr="00A131FB" w:rsidRDefault="001675A8">
      <w:pPr>
        <w:pStyle w:val="Normal1"/>
        <w:widowControl/>
        <w:rPr>
          <w:rFonts w:asciiTheme="majorHAnsi" w:hAnsiTheme="majorHAnsi" w:cstheme="majorHAnsi"/>
          <w:b/>
          <w:sz w:val="24"/>
          <w:szCs w:val="24"/>
          <w:u w:val="single"/>
        </w:rPr>
      </w:pPr>
      <w:r w:rsidRPr="00A131FB">
        <w:rPr>
          <w:rFonts w:asciiTheme="majorHAnsi" w:hAnsiTheme="majorHAnsi" w:cstheme="majorHAnsi"/>
          <w:b/>
          <w:sz w:val="24"/>
          <w:szCs w:val="24"/>
          <w:u w:val="single"/>
        </w:rPr>
        <w:t>Job Specifications:</w:t>
      </w:r>
    </w:p>
    <w:p w14:paraId="446AF117" w14:textId="77777777" w:rsidR="00E25B14" w:rsidRPr="00BE70DC" w:rsidRDefault="001675A8">
      <w:pPr>
        <w:pStyle w:val="Normal1"/>
        <w:widowControl/>
        <w:pBdr>
          <w:top w:val="single" w:sz="4" w:space="1" w:color="BFBFBF"/>
          <w:left w:val="single" w:sz="4" w:space="1" w:color="BFBFBF"/>
          <w:bottom w:val="single" w:sz="4" w:space="1" w:color="BFBFBF"/>
          <w:right w:val="single" w:sz="4" w:space="1" w:color="BFBFBF"/>
          <w:between w:val="none" w:sz="0" w:space="0" w:color="000000"/>
        </w:pBdr>
        <w:rPr>
          <w:b/>
          <w:sz w:val="24"/>
          <w:szCs w:val="24"/>
          <w:u w:val="single"/>
        </w:rPr>
      </w:pPr>
      <w:r w:rsidRPr="00BE70DC">
        <w:rPr>
          <w:sz w:val="24"/>
          <w:szCs w:val="24"/>
        </w:rPr>
        <w:t>To perform this job successfully, an individual must be able to carry out each essential duty in a satisfactory manner. The job specifications listed below are representative of the education and experience as well as the knowledge, skill and/or ability (KSAs) required. Reasonable accommodations may be made to enable individuals with disabilities to perform the essential functions.</w:t>
      </w:r>
      <w:r w:rsidRPr="00BE70DC">
        <w:rPr>
          <w:b/>
          <w:sz w:val="24"/>
          <w:szCs w:val="24"/>
          <w:u w:val="single"/>
        </w:rPr>
        <w:t xml:space="preserve"> </w:t>
      </w:r>
    </w:p>
    <w:p w14:paraId="55AFD872" w14:textId="77777777" w:rsidR="00E25B14" w:rsidRPr="00BE70DC" w:rsidRDefault="00E25B14">
      <w:pPr>
        <w:pStyle w:val="Normal1"/>
        <w:widowControl/>
        <w:rPr>
          <w:sz w:val="24"/>
          <w:szCs w:val="24"/>
        </w:rPr>
      </w:pPr>
    </w:p>
    <w:p w14:paraId="560F6621" w14:textId="77777777" w:rsidR="00E25B14" w:rsidRPr="00EB6FB4" w:rsidRDefault="001675A8">
      <w:pPr>
        <w:pStyle w:val="Normal1"/>
        <w:widowControl/>
        <w:rPr>
          <w:rFonts w:asciiTheme="majorHAnsi" w:hAnsiTheme="majorHAnsi" w:cstheme="majorHAnsi"/>
          <w:i/>
          <w:sz w:val="24"/>
          <w:szCs w:val="24"/>
        </w:rPr>
      </w:pPr>
      <w:r w:rsidRPr="00EB6FB4">
        <w:rPr>
          <w:rFonts w:asciiTheme="majorHAnsi" w:hAnsiTheme="majorHAnsi" w:cstheme="majorHAnsi"/>
          <w:i/>
          <w:sz w:val="24"/>
          <w:szCs w:val="24"/>
        </w:rPr>
        <w:t>Requirements:</w:t>
      </w:r>
    </w:p>
    <w:p w14:paraId="27CDDC3A" w14:textId="605AD99B" w:rsidR="00E25B14" w:rsidRPr="00BE70DC" w:rsidRDefault="00FD1D01">
      <w:pPr>
        <w:pStyle w:val="Normal1"/>
        <w:numPr>
          <w:ilvl w:val="0"/>
          <w:numId w:val="2"/>
        </w:numPr>
        <w:ind w:right="38"/>
        <w:rPr>
          <w:sz w:val="24"/>
          <w:szCs w:val="24"/>
        </w:rPr>
      </w:pPr>
      <w:r w:rsidRPr="00BE70DC">
        <w:rPr>
          <w:sz w:val="24"/>
          <w:szCs w:val="24"/>
        </w:rPr>
        <w:t>High School Diploma or GED</w:t>
      </w:r>
      <w:r w:rsidR="00932402" w:rsidRPr="00BE70DC">
        <w:rPr>
          <w:sz w:val="24"/>
          <w:szCs w:val="24"/>
        </w:rPr>
        <w:t>/CDA preferred</w:t>
      </w:r>
    </w:p>
    <w:p w14:paraId="1F86678D" w14:textId="00459F2F" w:rsidR="00E25B14" w:rsidRPr="00BE70DC" w:rsidRDefault="001675A8">
      <w:pPr>
        <w:pStyle w:val="Normal1"/>
        <w:numPr>
          <w:ilvl w:val="0"/>
          <w:numId w:val="2"/>
        </w:numPr>
        <w:ind w:right="38"/>
        <w:rPr>
          <w:sz w:val="24"/>
          <w:szCs w:val="24"/>
        </w:rPr>
      </w:pPr>
      <w:r w:rsidRPr="00BE70DC">
        <w:rPr>
          <w:sz w:val="24"/>
          <w:szCs w:val="24"/>
        </w:rPr>
        <w:t>Experience working with children and families in ethnically diverse communities</w:t>
      </w:r>
    </w:p>
    <w:p w14:paraId="023F54D5" w14:textId="77777777" w:rsidR="00E25B14" w:rsidRPr="00BE70DC" w:rsidRDefault="001675A8">
      <w:pPr>
        <w:pStyle w:val="Normal1"/>
        <w:numPr>
          <w:ilvl w:val="0"/>
          <w:numId w:val="2"/>
        </w:numPr>
        <w:ind w:right="38"/>
        <w:rPr>
          <w:sz w:val="24"/>
          <w:szCs w:val="24"/>
        </w:rPr>
      </w:pPr>
      <w:r w:rsidRPr="00BE70DC">
        <w:rPr>
          <w:sz w:val="24"/>
          <w:szCs w:val="24"/>
        </w:rPr>
        <w:t>Physical exam and background checks are required for this position.</w:t>
      </w:r>
    </w:p>
    <w:p w14:paraId="52A6233A" w14:textId="77777777" w:rsidR="00E25B14" w:rsidRPr="00BE70DC" w:rsidRDefault="001675A8">
      <w:pPr>
        <w:pStyle w:val="Normal1"/>
        <w:numPr>
          <w:ilvl w:val="0"/>
          <w:numId w:val="2"/>
        </w:numPr>
        <w:ind w:right="38"/>
        <w:rPr>
          <w:sz w:val="24"/>
          <w:szCs w:val="24"/>
        </w:rPr>
      </w:pPr>
      <w:r w:rsidRPr="00BE70DC">
        <w:rPr>
          <w:sz w:val="24"/>
          <w:szCs w:val="24"/>
        </w:rPr>
        <w:t>Must have a valid driver’s license and reliable transportation.</w:t>
      </w:r>
    </w:p>
    <w:p w14:paraId="4AA25C96" w14:textId="33888302" w:rsidR="00E25B14" w:rsidRPr="00BE70DC" w:rsidRDefault="00932402" w:rsidP="00932402">
      <w:pPr>
        <w:pStyle w:val="ListParagraph"/>
        <w:numPr>
          <w:ilvl w:val="0"/>
          <w:numId w:val="2"/>
        </w:numPr>
        <w:rPr>
          <w:i/>
          <w:sz w:val="24"/>
          <w:szCs w:val="24"/>
        </w:rPr>
      </w:pPr>
      <w:r w:rsidRPr="00BE70DC">
        <w:rPr>
          <w:sz w:val="24"/>
          <w:szCs w:val="24"/>
        </w:rPr>
        <w:t>Maintain certification in CPR and First Aid</w:t>
      </w:r>
    </w:p>
    <w:p w14:paraId="51C6C247" w14:textId="77777777" w:rsidR="00E25B14" w:rsidRPr="00EB6FB4" w:rsidRDefault="001675A8">
      <w:pPr>
        <w:pStyle w:val="Normal1"/>
        <w:widowControl/>
        <w:rPr>
          <w:rFonts w:asciiTheme="majorHAnsi" w:hAnsiTheme="majorHAnsi" w:cstheme="majorHAnsi"/>
          <w:i/>
          <w:sz w:val="24"/>
          <w:szCs w:val="24"/>
        </w:rPr>
      </w:pPr>
      <w:r w:rsidRPr="00EB6FB4">
        <w:rPr>
          <w:rFonts w:asciiTheme="majorHAnsi" w:hAnsiTheme="majorHAnsi" w:cstheme="majorHAnsi"/>
          <w:i/>
          <w:sz w:val="24"/>
          <w:szCs w:val="24"/>
        </w:rPr>
        <w:t>Knowledge, Skills, &amp; Abilities:</w:t>
      </w:r>
    </w:p>
    <w:p w14:paraId="51180B30" w14:textId="77777777" w:rsidR="00E25B14" w:rsidRPr="00BE70DC" w:rsidRDefault="001675A8">
      <w:pPr>
        <w:pStyle w:val="Normal1"/>
        <w:numPr>
          <w:ilvl w:val="0"/>
          <w:numId w:val="1"/>
        </w:numPr>
        <w:ind w:right="38"/>
        <w:rPr>
          <w:sz w:val="24"/>
          <w:szCs w:val="24"/>
        </w:rPr>
      </w:pPr>
      <w:bookmarkStart w:id="1" w:name="_f7yxtihvrac2" w:colFirst="0" w:colLast="0"/>
      <w:bookmarkEnd w:id="1"/>
      <w:r w:rsidRPr="00BE70DC">
        <w:rPr>
          <w:sz w:val="24"/>
          <w:szCs w:val="24"/>
        </w:rPr>
        <w:t xml:space="preserve">Knowledge and understand of infant and toddler </w:t>
      </w:r>
      <w:r w:rsidR="001F1DCF" w:rsidRPr="00BE70DC">
        <w:rPr>
          <w:sz w:val="24"/>
          <w:szCs w:val="24"/>
        </w:rPr>
        <w:t xml:space="preserve">and PreK behavior </w:t>
      </w:r>
    </w:p>
    <w:p w14:paraId="227211C5" w14:textId="77777777" w:rsidR="00E25B14" w:rsidRPr="00BE70DC" w:rsidRDefault="001675A8">
      <w:pPr>
        <w:pStyle w:val="Normal1"/>
        <w:widowControl/>
        <w:numPr>
          <w:ilvl w:val="0"/>
          <w:numId w:val="1"/>
        </w:numPr>
        <w:rPr>
          <w:sz w:val="24"/>
          <w:szCs w:val="24"/>
        </w:rPr>
      </w:pPr>
      <w:r w:rsidRPr="00BE70DC">
        <w:rPr>
          <w:sz w:val="24"/>
          <w:szCs w:val="24"/>
        </w:rPr>
        <w:t>Ability to interact effectively with people from diverse backgrounds.</w:t>
      </w:r>
    </w:p>
    <w:p w14:paraId="0D208A89" w14:textId="77777777" w:rsidR="00E25B14" w:rsidRPr="00BE70DC" w:rsidRDefault="001675A8">
      <w:pPr>
        <w:pStyle w:val="Normal1"/>
        <w:widowControl/>
        <w:numPr>
          <w:ilvl w:val="0"/>
          <w:numId w:val="1"/>
        </w:numPr>
        <w:rPr>
          <w:sz w:val="24"/>
          <w:szCs w:val="24"/>
        </w:rPr>
      </w:pPr>
      <w:r w:rsidRPr="00BE70DC">
        <w:rPr>
          <w:sz w:val="24"/>
          <w:szCs w:val="24"/>
        </w:rPr>
        <w:t>Ability to communicate effectively, verbally and in writing.</w:t>
      </w:r>
    </w:p>
    <w:p w14:paraId="346F66B0" w14:textId="77777777" w:rsidR="00E25B14" w:rsidRPr="00BE70DC" w:rsidRDefault="001675A8">
      <w:pPr>
        <w:pStyle w:val="Normal1"/>
        <w:widowControl/>
        <w:numPr>
          <w:ilvl w:val="0"/>
          <w:numId w:val="1"/>
        </w:numPr>
        <w:rPr>
          <w:sz w:val="24"/>
          <w:szCs w:val="24"/>
        </w:rPr>
      </w:pPr>
      <w:bookmarkStart w:id="2" w:name="_gjdgxs" w:colFirst="0" w:colLast="0"/>
      <w:bookmarkEnd w:id="2"/>
      <w:r w:rsidRPr="00BE70DC">
        <w:rPr>
          <w:sz w:val="24"/>
          <w:szCs w:val="24"/>
        </w:rPr>
        <w:t>Demonstrated computer literacy skills, using MS Office applications and other basic data systems including internet navigation.</w:t>
      </w:r>
    </w:p>
    <w:p w14:paraId="30C33B44" w14:textId="77777777" w:rsidR="00E25B14" w:rsidRPr="00BE70DC" w:rsidRDefault="001675A8">
      <w:pPr>
        <w:pStyle w:val="Normal1"/>
        <w:widowControl/>
        <w:numPr>
          <w:ilvl w:val="0"/>
          <w:numId w:val="1"/>
        </w:numPr>
        <w:rPr>
          <w:sz w:val="24"/>
          <w:szCs w:val="24"/>
        </w:rPr>
      </w:pPr>
      <w:r w:rsidRPr="00BE70DC">
        <w:rPr>
          <w:sz w:val="24"/>
          <w:szCs w:val="24"/>
        </w:rPr>
        <w:t>Must be honest, dependable and able to meet deadlines.</w:t>
      </w:r>
    </w:p>
    <w:p w14:paraId="4CC56490" w14:textId="77777777" w:rsidR="00E25B14" w:rsidRPr="00BE70DC" w:rsidRDefault="001675A8">
      <w:pPr>
        <w:pStyle w:val="Normal1"/>
        <w:widowControl/>
        <w:numPr>
          <w:ilvl w:val="0"/>
          <w:numId w:val="1"/>
        </w:numPr>
        <w:rPr>
          <w:sz w:val="24"/>
          <w:szCs w:val="24"/>
        </w:rPr>
      </w:pPr>
      <w:r w:rsidRPr="00BE70DC">
        <w:rPr>
          <w:sz w:val="24"/>
          <w:szCs w:val="24"/>
        </w:rPr>
        <w:t>Self-motivated and able to work independently.</w:t>
      </w:r>
    </w:p>
    <w:p w14:paraId="4BAFBF61" w14:textId="77777777" w:rsidR="00E25B14" w:rsidRPr="00BE70DC" w:rsidRDefault="00E25B14">
      <w:pPr>
        <w:pStyle w:val="Normal1"/>
        <w:widowControl/>
        <w:rPr>
          <w:sz w:val="24"/>
          <w:szCs w:val="24"/>
        </w:rPr>
      </w:pPr>
    </w:p>
    <w:p w14:paraId="304DC8A0" w14:textId="77777777" w:rsidR="00E25B14" w:rsidRPr="00EB6FB4" w:rsidRDefault="001675A8">
      <w:pPr>
        <w:pStyle w:val="Normal1"/>
        <w:keepLines/>
        <w:widowControl/>
        <w:pBdr>
          <w:top w:val="none" w:sz="0" w:space="0" w:color="000000"/>
          <w:left w:val="none" w:sz="0" w:space="0" w:color="000000"/>
          <w:bottom w:val="none" w:sz="0" w:space="0" w:color="000000"/>
          <w:right w:val="none" w:sz="0" w:space="0" w:color="000000"/>
          <w:between w:val="none" w:sz="0" w:space="0" w:color="000000"/>
        </w:pBdr>
        <w:rPr>
          <w:rFonts w:asciiTheme="majorHAnsi" w:hAnsiTheme="majorHAnsi" w:cstheme="majorHAnsi"/>
          <w:bCs/>
          <w:i/>
          <w:iCs/>
          <w:sz w:val="24"/>
          <w:szCs w:val="24"/>
        </w:rPr>
      </w:pPr>
      <w:r w:rsidRPr="00EB6FB4">
        <w:rPr>
          <w:rFonts w:asciiTheme="majorHAnsi" w:hAnsiTheme="majorHAnsi" w:cstheme="majorHAnsi"/>
          <w:bCs/>
          <w:i/>
          <w:iCs/>
          <w:sz w:val="24"/>
          <w:szCs w:val="24"/>
        </w:rPr>
        <w:t xml:space="preserve">Physical Requirements: </w:t>
      </w:r>
    </w:p>
    <w:p w14:paraId="33167A8B" w14:textId="77777777" w:rsidR="00E25B14" w:rsidRPr="00BE70DC" w:rsidRDefault="00FD1D01">
      <w:pPr>
        <w:pStyle w:val="Normal1"/>
        <w:keepLines/>
        <w:widowControl/>
        <w:numPr>
          <w:ilvl w:val="0"/>
          <w:numId w:val="5"/>
        </w:numPr>
        <w:pBdr>
          <w:top w:val="none" w:sz="0" w:space="0" w:color="000000"/>
          <w:left w:val="none" w:sz="0" w:space="0" w:color="000000"/>
          <w:bottom w:val="none" w:sz="0" w:space="0" w:color="000000"/>
          <w:right w:val="none" w:sz="0" w:space="0" w:color="000000"/>
          <w:between w:val="none" w:sz="0" w:space="0" w:color="000000"/>
        </w:pBdr>
        <w:rPr>
          <w:i/>
          <w:sz w:val="24"/>
          <w:szCs w:val="24"/>
        </w:rPr>
      </w:pPr>
      <w:r w:rsidRPr="00BE70DC">
        <w:rPr>
          <w:sz w:val="24"/>
          <w:szCs w:val="24"/>
        </w:rPr>
        <w:t>Ability to stand</w:t>
      </w:r>
      <w:r w:rsidR="001675A8" w:rsidRPr="00BE70DC">
        <w:rPr>
          <w:sz w:val="24"/>
          <w:szCs w:val="24"/>
        </w:rPr>
        <w:t xml:space="preserve"> most of the time with some bending and reaching.</w:t>
      </w:r>
    </w:p>
    <w:p w14:paraId="0067E6DD" w14:textId="77777777" w:rsidR="00E25B14" w:rsidRPr="00BE70DC" w:rsidRDefault="001675A8">
      <w:pPr>
        <w:pStyle w:val="Normal1"/>
        <w:keepLines/>
        <w:widowControl/>
        <w:numPr>
          <w:ilvl w:val="0"/>
          <w:numId w:val="5"/>
        </w:numPr>
        <w:pBdr>
          <w:top w:val="none" w:sz="0" w:space="0" w:color="000000"/>
          <w:left w:val="none" w:sz="0" w:space="0" w:color="000000"/>
          <w:bottom w:val="none" w:sz="0" w:space="0" w:color="000000"/>
          <w:right w:val="none" w:sz="0" w:space="0" w:color="000000"/>
          <w:between w:val="none" w:sz="0" w:space="0" w:color="000000"/>
        </w:pBdr>
        <w:rPr>
          <w:i/>
          <w:sz w:val="24"/>
          <w:szCs w:val="24"/>
        </w:rPr>
      </w:pPr>
      <w:r w:rsidRPr="00BE70DC">
        <w:rPr>
          <w:sz w:val="24"/>
          <w:szCs w:val="24"/>
        </w:rPr>
        <w:t>Ability to stand, walk, and bend periodically.</w:t>
      </w:r>
    </w:p>
    <w:p w14:paraId="2D1060E3" w14:textId="77777777" w:rsidR="00E25B14" w:rsidRPr="00BE70DC" w:rsidRDefault="001675A8">
      <w:pPr>
        <w:pStyle w:val="Normal1"/>
        <w:keepLines/>
        <w:widowControl/>
        <w:numPr>
          <w:ilvl w:val="0"/>
          <w:numId w:val="5"/>
        </w:numPr>
        <w:rPr>
          <w:sz w:val="24"/>
          <w:szCs w:val="24"/>
        </w:rPr>
      </w:pPr>
      <w:r w:rsidRPr="00BE70DC">
        <w:rPr>
          <w:sz w:val="24"/>
          <w:szCs w:val="24"/>
        </w:rPr>
        <w:t xml:space="preserve">Ability to engage in repetitive movement of wrists, hands, and fingers – typing and/or writing. </w:t>
      </w:r>
    </w:p>
    <w:p w14:paraId="6861AB92" w14:textId="77777777" w:rsidR="00E25B14" w:rsidRPr="00BE70DC" w:rsidRDefault="001675A8">
      <w:pPr>
        <w:pStyle w:val="Normal1"/>
        <w:keepLines/>
        <w:widowControl/>
        <w:numPr>
          <w:ilvl w:val="0"/>
          <w:numId w:val="5"/>
        </w:numPr>
        <w:pBdr>
          <w:top w:val="none" w:sz="0" w:space="0" w:color="000000"/>
          <w:left w:val="none" w:sz="0" w:space="0" w:color="000000"/>
          <w:bottom w:val="none" w:sz="0" w:space="0" w:color="000000"/>
          <w:right w:val="none" w:sz="0" w:space="0" w:color="000000"/>
          <w:between w:val="none" w:sz="0" w:space="0" w:color="000000"/>
        </w:pBdr>
        <w:rPr>
          <w:sz w:val="24"/>
          <w:szCs w:val="24"/>
        </w:rPr>
      </w:pPr>
      <w:r w:rsidRPr="00BE70DC">
        <w:rPr>
          <w:sz w:val="24"/>
          <w:szCs w:val="24"/>
        </w:rPr>
        <w:t>Ability to work frequently at close visual range (i.e. preparing and analyzing data and figures, accounting, transcription, computer terminal, extensive reading).</w:t>
      </w:r>
    </w:p>
    <w:p w14:paraId="05FFF6BB" w14:textId="77777777" w:rsidR="00E25B14" w:rsidRPr="00BE70DC" w:rsidRDefault="001675A8">
      <w:pPr>
        <w:pStyle w:val="Normal1"/>
        <w:keepLines/>
        <w:widowControl/>
        <w:numPr>
          <w:ilvl w:val="0"/>
          <w:numId w:val="5"/>
        </w:numPr>
        <w:pBdr>
          <w:top w:val="none" w:sz="0" w:space="0" w:color="000000"/>
          <w:left w:val="none" w:sz="0" w:space="0" w:color="000000"/>
          <w:bottom w:val="none" w:sz="0" w:space="0" w:color="000000"/>
          <w:right w:val="none" w:sz="0" w:space="0" w:color="000000"/>
          <w:between w:val="none" w:sz="0" w:space="0" w:color="000000"/>
        </w:pBdr>
        <w:rPr>
          <w:sz w:val="24"/>
          <w:szCs w:val="24"/>
        </w:rPr>
      </w:pPr>
      <w:r w:rsidRPr="00BE70DC">
        <w:rPr>
          <w:sz w:val="24"/>
          <w:szCs w:val="24"/>
        </w:rPr>
        <w:t>Ability to receive and respond to oral communication.</w:t>
      </w:r>
    </w:p>
    <w:p w14:paraId="47A90C9F" w14:textId="77777777" w:rsidR="00E25B14" w:rsidRPr="00BE70DC" w:rsidRDefault="001675A8">
      <w:pPr>
        <w:pStyle w:val="Normal1"/>
        <w:keepLines/>
        <w:widowControl/>
        <w:numPr>
          <w:ilvl w:val="0"/>
          <w:numId w:val="5"/>
        </w:numPr>
        <w:pBdr>
          <w:top w:val="none" w:sz="0" w:space="0" w:color="000000"/>
          <w:left w:val="none" w:sz="0" w:space="0" w:color="000000"/>
          <w:bottom w:val="none" w:sz="0" w:space="0" w:color="000000"/>
          <w:right w:val="none" w:sz="0" w:space="0" w:color="000000"/>
          <w:between w:val="none" w:sz="0" w:space="0" w:color="000000"/>
        </w:pBdr>
        <w:rPr>
          <w:sz w:val="24"/>
          <w:szCs w:val="24"/>
        </w:rPr>
      </w:pPr>
      <w:r w:rsidRPr="00BE70DC">
        <w:rPr>
          <w:sz w:val="24"/>
          <w:szCs w:val="24"/>
        </w:rPr>
        <w:t xml:space="preserve">Ability to exert up to 10 pounds of force to lift, carry, push, pull, or otherwise move objects. </w:t>
      </w:r>
    </w:p>
    <w:p w14:paraId="3B55FB71" w14:textId="77777777" w:rsidR="00E25B14" w:rsidRPr="00BE70DC" w:rsidRDefault="00E25B14">
      <w:pPr>
        <w:pStyle w:val="Normal1"/>
        <w:widowControl/>
        <w:rPr>
          <w:sz w:val="24"/>
          <w:szCs w:val="24"/>
        </w:rPr>
      </w:pPr>
    </w:p>
    <w:p w14:paraId="78B00949" w14:textId="77777777" w:rsidR="000A0118" w:rsidRDefault="000A0118">
      <w:pPr>
        <w:pStyle w:val="Normal1"/>
        <w:keepLines/>
        <w:widowControl/>
        <w:pBdr>
          <w:top w:val="none" w:sz="0" w:space="0" w:color="000000"/>
          <w:left w:val="none" w:sz="0" w:space="0" w:color="000000"/>
          <w:bottom w:val="none" w:sz="0" w:space="0" w:color="000000"/>
          <w:right w:val="none" w:sz="0" w:space="0" w:color="000000"/>
          <w:between w:val="none" w:sz="0" w:space="0" w:color="000000"/>
        </w:pBdr>
        <w:rPr>
          <w:rFonts w:asciiTheme="majorHAnsi" w:hAnsiTheme="majorHAnsi" w:cstheme="majorHAnsi"/>
          <w:bCs/>
          <w:i/>
          <w:iCs/>
          <w:sz w:val="24"/>
          <w:szCs w:val="24"/>
        </w:rPr>
      </w:pPr>
    </w:p>
    <w:p w14:paraId="6C64695F" w14:textId="77777777" w:rsidR="000A0118" w:rsidRDefault="000A0118">
      <w:pPr>
        <w:pStyle w:val="Normal1"/>
        <w:keepLines/>
        <w:widowControl/>
        <w:pBdr>
          <w:top w:val="none" w:sz="0" w:space="0" w:color="000000"/>
          <w:left w:val="none" w:sz="0" w:space="0" w:color="000000"/>
          <w:bottom w:val="none" w:sz="0" w:space="0" w:color="000000"/>
          <w:right w:val="none" w:sz="0" w:space="0" w:color="000000"/>
          <w:between w:val="none" w:sz="0" w:space="0" w:color="000000"/>
        </w:pBdr>
        <w:rPr>
          <w:rFonts w:asciiTheme="majorHAnsi" w:hAnsiTheme="majorHAnsi" w:cstheme="majorHAnsi"/>
          <w:bCs/>
          <w:i/>
          <w:iCs/>
          <w:sz w:val="24"/>
          <w:szCs w:val="24"/>
        </w:rPr>
      </w:pPr>
    </w:p>
    <w:p w14:paraId="1161E5E4" w14:textId="77777777" w:rsidR="000A0118" w:rsidRDefault="000A0118">
      <w:pPr>
        <w:pStyle w:val="Normal1"/>
        <w:keepLines/>
        <w:widowControl/>
        <w:pBdr>
          <w:top w:val="none" w:sz="0" w:space="0" w:color="000000"/>
          <w:left w:val="none" w:sz="0" w:space="0" w:color="000000"/>
          <w:bottom w:val="none" w:sz="0" w:space="0" w:color="000000"/>
          <w:right w:val="none" w:sz="0" w:space="0" w:color="000000"/>
          <w:between w:val="none" w:sz="0" w:space="0" w:color="000000"/>
        </w:pBdr>
        <w:rPr>
          <w:rFonts w:asciiTheme="majorHAnsi" w:hAnsiTheme="majorHAnsi" w:cstheme="majorHAnsi"/>
          <w:bCs/>
          <w:i/>
          <w:iCs/>
          <w:sz w:val="24"/>
          <w:szCs w:val="24"/>
        </w:rPr>
      </w:pPr>
    </w:p>
    <w:p w14:paraId="6C9BE30F" w14:textId="632B5B7E" w:rsidR="00E25B14" w:rsidRPr="00EB6FB4" w:rsidRDefault="001675A8">
      <w:pPr>
        <w:pStyle w:val="Normal1"/>
        <w:keepLines/>
        <w:widowControl/>
        <w:pBdr>
          <w:top w:val="none" w:sz="0" w:space="0" w:color="000000"/>
          <w:left w:val="none" w:sz="0" w:space="0" w:color="000000"/>
          <w:bottom w:val="none" w:sz="0" w:space="0" w:color="000000"/>
          <w:right w:val="none" w:sz="0" w:space="0" w:color="000000"/>
          <w:between w:val="none" w:sz="0" w:space="0" w:color="000000"/>
        </w:pBdr>
        <w:rPr>
          <w:rFonts w:asciiTheme="majorHAnsi" w:hAnsiTheme="majorHAnsi" w:cstheme="majorHAnsi"/>
          <w:bCs/>
          <w:i/>
          <w:iCs/>
          <w:sz w:val="24"/>
          <w:szCs w:val="24"/>
        </w:rPr>
      </w:pPr>
      <w:r w:rsidRPr="00EB6FB4">
        <w:rPr>
          <w:rFonts w:asciiTheme="majorHAnsi" w:hAnsiTheme="majorHAnsi" w:cstheme="majorHAnsi"/>
          <w:bCs/>
          <w:i/>
          <w:iCs/>
          <w:sz w:val="24"/>
          <w:szCs w:val="24"/>
        </w:rPr>
        <w:lastRenderedPageBreak/>
        <w:t xml:space="preserve">Work Environment: </w:t>
      </w:r>
    </w:p>
    <w:p w14:paraId="33629B74" w14:textId="77777777" w:rsidR="00E25B14" w:rsidRPr="00BE70DC" w:rsidRDefault="001675A8">
      <w:pPr>
        <w:pStyle w:val="Normal1"/>
        <w:keepLines/>
        <w:widowControl/>
        <w:numPr>
          <w:ilvl w:val="0"/>
          <w:numId w:val="7"/>
        </w:numPr>
        <w:pBdr>
          <w:top w:val="none" w:sz="0" w:space="0" w:color="000000"/>
          <w:left w:val="none" w:sz="0" w:space="0" w:color="000000"/>
          <w:bottom w:val="none" w:sz="0" w:space="0" w:color="000000"/>
          <w:right w:val="none" w:sz="0" w:space="0" w:color="000000"/>
          <w:between w:val="none" w:sz="0" w:space="0" w:color="000000"/>
        </w:pBdr>
        <w:rPr>
          <w:sz w:val="24"/>
          <w:szCs w:val="24"/>
        </w:rPr>
      </w:pPr>
      <w:r w:rsidRPr="00BE70DC">
        <w:rPr>
          <w:sz w:val="24"/>
          <w:szCs w:val="24"/>
        </w:rPr>
        <w:t xml:space="preserve">Work is generally performed </w:t>
      </w:r>
      <w:r w:rsidR="001F1DCF" w:rsidRPr="00BE70DC">
        <w:rPr>
          <w:sz w:val="24"/>
          <w:szCs w:val="24"/>
        </w:rPr>
        <w:t>in classroom</w:t>
      </w:r>
      <w:r w:rsidRPr="00BE70DC">
        <w:rPr>
          <w:sz w:val="24"/>
          <w:szCs w:val="24"/>
        </w:rPr>
        <w:t xml:space="preserve"> environment. </w:t>
      </w:r>
    </w:p>
    <w:p w14:paraId="68F28548" w14:textId="77777777" w:rsidR="00E25B14" w:rsidRPr="00BE70DC" w:rsidRDefault="001675A8">
      <w:pPr>
        <w:pStyle w:val="Normal1"/>
        <w:keepLines/>
        <w:widowControl/>
        <w:numPr>
          <w:ilvl w:val="0"/>
          <w:numId w:val="7"/>
        </w:numPr>
        <w:pBdr>
          <w:top w:val="none" w:sz="0" w:space="0" w:color="000000"/>
          <w:left w:val="none" w:sz="0" w:space="0" w:color="000000"/>
          <w:bottom w:val="none" w:sz="0" w:space="0" w:color="000000"/>
          <w:right w:val="none" w:sz="0" w:space="0" w:color="000000"/>
          <w:between w:val="none" w:sz="0" w:space="0" w:color="000000"/>
        </w:pBdr>
        <w:rPr>
          <w:sz w:val="24"/>
          <w:szCs w:val="24"/>
        </w:rPr>
      </w:pPr>
      <w:r w:rsidRPr="00BE70DC">
        <w:rPr>
          <w:sz w:val="24"/>
          <w:szCs w:val="24"/>
        </w:rPr>
        <w:t xml:space="preserve">Noise level in the work environment is moderate to occasionally loud </w:t>
      </w:r>
    </w:p>
    <w:p w14:paraId="3AF01AAF" w14:textId="77777777" w:rsidR="00E25B14" w:rsidRPr="00BE70DC" w:rsidRDefault="001675A8">
      <w:pPr>
        <w:pStyle w:val="Normal1"/>
        <w:keepLines/>
        <w:widowControl/>
        <w:numPr>
          <w:ilvl w:val="0"/>
          <w:numId w:val="7"/>
        </w:numPr>
        <w:pBdr>
          <w:top w:val="none" w:sz="0" w:space="0" w:color="000000"/>
          <w:left w:val="none" w:sz="0" w:space="0" w:color="000000"/>
          <w:bottom w:val="none" w:sz="0" w:space="0" w:color="000000"/>
          <w:right w:val="none" w:sz="0" w:space="0" w:color="000000"/>
          <w:between w:val="none" w:sz="0" w:space="0" w:color="000000"/>
        </w:pBdr>
        <w:rPr>
          <w:sz w:val="24"/>
          <w:szCs w:val="24"/>
        </w:rPr>
      </w:pPr>
      <w:r w:rsidRPr="00BE70DC">
        <w:rPr>
          <w:sz w:val="24"/>
          <w:szCs w:val="24"/>
        </w:rPr>
        <w:t>Standard office equipment generally used includes:</w:t>
      </w:r>
    </w:p>
    <w:p w14:paraId="283C8B42" w14:textId="77777777" w:rsidR="00E25B14" w:rsidRPr="00BE70DC" w:rsidRDefault="001675A8">
      <w:pPr>
        <w:pStyle w:val="Normal1"/>
        <w:keepLines/>
        <w:widowControl/>
        <w:numPr>
          <w:ilvl w:val="0"/>
          <w:numId w:val="6"/>
        </w:numPr>
        <w:pBdr>
          <w:top w:val="none" w:sz="0" w:space="0" w:color="000000"/>
          <w:left w:val="none" w:sz="0" w:space="0" w:color="000000"/>
          <w:bottom w:val="none" w:sz="0" w:space="0" w:color="000000"/>
          <w:right w:val="none" w:sz="0" w:space="0" w:color="000000"/>
          <w:between w:val="none" w:sz="0" w:space="0" w:color="000000"/>
        </w:pBdr>
        <w:rPr>
          <w:sz w:val="24"/>
          <w:szCs w:val="24"/>
        </w:rPr>
      </w:pPr>
      <w:r w:rsidRPr="00BE70DC">
        <w:rPr>
          <w:sz w:val="24"/>
          <w:szCs w:val="24"/>
        </w:rPr>
        <w:t>Telephone</w:t>
      </w:r>
    </w:p>
    <w:p w14:paraId="35B73B18" w14:textId="77777777" w:rsidR="00E25B14" w:rsidRPr="00BE70DC" w:rsidRDefault="001675A8">
      <w:pPr>
        <w:pStyle w:val="Normal1"/>
        <w:keepLines/>
        <w:widowControl/>
        <w:numPr>
          <w:ilvl w:val="0"/>
          <w:numId w:val="6"/>
        </w:numPr>
        <w:pBdr>
          <w:top w:val="none" w:sz="0" w:space="0" w:color="000000"/>
          <w:left w:val="none" w:sz="0" w:space="0" w:color="000000"/>
          <w:bottom w:val="none" w:sz="0" w:space="0" w:color="000000"/>
          <w:right w:val="none" w:sz="0" w:space="0" w:color="000000"/>
          <w:between w:val="none" w:sz="0" w:space="0" w:color="000000"/>
        </w:pBdr>
        <w:rPr>
          <w:sz w:val="24"/>
          <w:szCs w:val="24"/>
        </w:rPr>
      </w:pPr>
      <w:r w:rsidRPr="00BE70DC">
        <w:rPr>
          <w:sz w:val="24"/>
          <w:szCs w:val="24"/>
        </w:rPr>
        <w:t>Personal Computer (monitor, keyboard, and mouse) or Tablet</w:t>
      </w:r>
    </w:p>
    <w:p w14:paraId="5162D292" w14:textId="77777777" w:rsidR="00E25B14" w:rsidRPr="00BE70DC" w:rsidRDefault="001675A8">
      <w:pPr>
        <w:pStyle w:val="Normal1"/>
        <w:keepLines/>
        <w:widowControl/>
        <w:numPr>
          <w:ilvl w:val="0"/>
          <w:numId w:val="6"/>
        </w:numPr>
        <w:pBdr>
          <w:top w:val="none" w:sz="0" w:space="0" w:color="000000"/>
          <w:left w:val="none" w:sz="0" w:space="0" w:color="000000"/>
          <w:bottom w:val="none" w:sz="0" w:space="0" w:color="000000"/>
          <w:right w:val="none" w:sz="0" w:space="0" w:color="000000"/>
          <w:between w:val="none" w:sz="0" w:space="0" w:color="000000"/>
        </w:pBdr>
        <w:rPr>
          <w:sz w:val="24"/>
          <w:szCs w:val="24"/>
        </w:rPr>
      </w:pPr>
      <w:r w:rsidRPr="00BE70DC">
        <w:rPr>
          <w:sz w:val="24"/>
          <w:szCs w:val="24"/>
        </w:rPr>
        <w:t>Printer/Photocopy Machine</w:t>
      </w:r>
    </w:p>
    <w:p w14:paraId="5735167C" w14:textId="77777777" w:rsidR="00E25B14" w:rsidRPr="00BE70DC" w:rsidRDefault="001675A8">
      <w:pPr>
        <w:pStyle w:val="Normal1"/>
        <w:keepLines/>
        <w:widowControl/>
        <w:numPr>
          <w:ilvl w:val="0"/>
          <w:numId w:val="6"/>
        </w:numPr>
        <w:pBdr>
          <w:top w:val="none" w:sz="0" w:space="0" w:color="000000"/>
          <w:left w:val="none" w:sz="0" w:space="0" w:color="000000"/>
          <w:bottom w:val="none" w:sz="0" w:space="0" w:color="000000"/>
          <w:right w:val="none" w:sz="0" w:space="0" w:color="000000"/>
          <w:between w:val="none" w:sz="0" w:space="0" w:color="000000"/>
        </w:pBdr>
        <w:rPr>
          <w:sz w:val="24"/>
          <w:szCs w:val="24"/>
        </w:rPr>
      </w:pPr>
      <w:r w:rsidRPr="00BE70DC">
        <w:rPr>
          <w:sz w:val="24"/>
          <w:szCs w:val="24"/>
        </w:rPr>
        <w:t>Calculator</w:t>
      </w:r>
    </w:p>
    <w:p w14:paraId="2AAC7F05" w14:textId="77777777" w:rsidR="00E25B14" w:rsidRDefault="001675A8" w:rsidP="00FD1D01">
      <w:pPr>
        <w:pStyle w:val="Normal1"/>
        <w:keepLines/>
        <w:widowControl/>
        <w:numPr>
          <w:ilvl w:val="0"/>
          <w:numId w:val="6"/>
        </w:numPr>
        <w:pBdr>
          <w:top w:val="none" w:sz="0" w:space="0" w:color="000000"/>
          <w:left w:val="none" w:sz="0" w:space="0" w:color="000000"/>
          <w:bottom w:val="none" w:sz="0" w:space="0" w:color="000000"/>
          <w:right w:val="none" w:sz="0" w:space="0" w:color="000000"/>
          <w:between w:val="none" w:sz="0" w:space="0" w:color="000000"/>
        </w:pBdr>
        <w:rPr>
          <w:sz w:val="24"/>
          <w:szCs w:val="24"/>
        </w:rPr>
      </w:pPr>
      <w:r w:rsidRPr="00BE70DC">
        <w:rPr>
          <w:sz w:val="24"/>
          <w:szCs w:val="24"/>
        </w:rPr>
        <w:t>Fax Machine</w:t>
      </w:r>
    </w:p>
    <w:p w14:paraId="36741B58" w14:textId="77777777" w:rsidR="000A0118" w:rsidRPr="00BE70DC" w:rsidRDefault="000A0118" w:rsidP="000A0118">
      <w:pPr>
        <w:pStyle w:val="Normal1"/>
        <w:keepLines/>
        <w:widowControl/>
        <w:pBdr>
          <w:top w:val="none" w:sz="0" w:space="0" w:color="000000"/>
          <w:left w:val="none" w:sz="0" w:space="0" w:color="000000"/>
          <w:bottom w:val="none" w:sz="0" w:space="0" w:color="000000"/>
          <w:right w:val="none" w:sz="0" w:space="0" w:color="000000"/>
          <w:between w:val="none" w:sz="0" w:space="0" w:color="000000"/>
        </w:pBdr>
        <w:ind w:left="1440"/>
        <w:rPr>
          <w:sz w:val="24"/>
          <w:szCs w:val="24"/>
        </w:rPr>
      </w:pPr>
    </w:p>
    <w:p w14:paraId="130301B4" w14:textId="77777777" w:rsidR="00BE70DC" w:rsidRPr="00BE70DC" w:rsidRDefault="00BE70DC" w:rsidP="00BE70DC">
      <w:pPr>
        <w:pStyle w:val="Normal1"/>
        <w:keepLines/>
        <w:widowControl/>
        <w:pBdr>
          <w:top w:val="none" w:sz="0" w:space="0" w:color="000000"/>
          <w:left w:val="none" w:sz="0" w:space="0" w:color="000000"/>
          <w:bottom w:val="none" w:sz="0" w:space="0" w:color="000000"/>
          <w:right w:val="none" w:sz="0" w:space="0" w:color="000000"/>
          <w:between w:val="none" w:sz="0" w:space="0" w:color="000000"/>
        </w:pBdr>
        <w:ind w:left="1440"/>
        <w:rPr>
          <w:sz w:val="24"/>
          <w:szCs w:val="24"/>
        </w:rPr>
      </w:pPr>
    </w:p>
    <w:p w14:paraId="3691B2D7" w14:textId="77777777" w:rsidR="00FD1D01" w:rsidRPr="00BE70DC" w:rsidRDefault="00FD1D01" w:rsidP="00FD1D01">
      <w:pPr>
        <w:pStyle w:val="Normal1"/>
        <w:keepLines/>
        <w:widowControl/>
        <w:pBdr>
          <w:top w:val="none" w:sz="0" w:space="0" w:color="000000"/>
          <w:left w:val="none" w:sz="0" w:space="0" w:color="000000"/>
          <w:bottom w:val="none" w:sz="0" w:space="0" w:color="000000"/>
          <w:right w:val="none" w:sz="0" w:space="0" w:color="000000"/>
          <w:between w:val="none" w:sz="0" w:space="0" w:color="000000"/>
        </w:pBdr>
        <w:ind w:left="1440"/>
        <w:rPr>
          <w:sz w:val="24"/>
          <w:szCs w:val="24"/>
        </w:rPr>
      </w:pPr>
    </w:p>
    <w:tbl>
      <w:tblPr>
        <w:tblStyle w:val="a0"/>
        <w:tblW w:w="9360" w:type="dxa"/>
        <w:tblLayout w:type="fixed"/>
        <w:tblLook w:val="0000" w:firstRow="0" w:lastRow="0" w:firstColumn="0" w:lastColumn="0" w:noHBand="0" w:noVBand="0"/>
      </w:tblPr>
      <w:tblGrid>
        <w:gridCol w:w="5087"/>
        <w:gridCol w:w="994"/>
        <w:gridCol w:w="3279"/>
      </w:tblGrid>
      <w:tr w:rsidR="00E25B14" w:rsidRPr="00BE70DC" w14:paraId="14E8B685" w14:textId="77777777">
        <w:trPr>
          <w:trHeight w:val="300"/>
        </w:trPr>
        <w:tc>
          <w:tcPr>
            <w:tcW w:w="5087" w:type="dxa"/>
            <w:tcBorders>
              <w:bottom w:val="single" w:sz="4" w:space="0" w:color="000000"/>
            </w:tcBorders>
          </w:tcPr>
          <w:p w14:paraId="0E86BBA6" w14:textId="77777777" w:rsidR="00E25B14" w:rsidRPr="00BE70DC" w:rsidRDefault="00E25B14">
            <w:pPr>
              <w:pStyle w:val="Normal1"/>
              <w:widowControl/>
              <w:pBdr>
                <w:top w:val="none" w:sz="0" w:space="0" w:color="000000"/>
                <w:left w:val="none" w:sz="0" w:space="0" w:color="000000"/>
                <w:bottom w:val="none" w:sz="0" w:space="0" w:color="000000"/>
                <w:right w:val="none" w:sz="0" w:space="0" w:color="000000"/>
                <w:between w:val="none" w:sz="0" w:space="0" w:color="000000"/>
              </w:pBdr>
              <w:rPr>
                <w:b/>
                <w:sz w:val="24"/>
                <w:szCs w:val="24"/>
              </w:rPr>
            </w:pPr>
          </w:p>
        </w:tc>
        <w:tc>
          <w:tcPr>
            <w:tcW w:w="994" w:type="dxa"/>
          </w:tcPr>
          <w:p w14:paraId="61D9851A" w14:textId="77777777" w:rsidR="00E25B14" w:rsidRPr="00BE70DC" w:rsidRDefault="00E25B14">
            <w:pPr>
              <w:pStyle w:val="Normal1"/>
              <w:widowControl/>
              <w:pBdr>
                <w:top w:val="none" w:sz="0" w:space="0" w:color="000000"/>
                <w:left w:val="none" w:sz="0" w:space="0" w:color="000000"/>
                <w:bottom w:val="none" w:sz="0" w:space="0" w:color="000000"/>
                <w:right w:val="none" w:sz="0" w:space="0" w:color="000000"/>
                <w:between w:val="none" w:sz="0" w:space="0" w:color="000000"/>
              </w:pBdr>
              <w:rPr>
                <w:b/>
                <w:sz w:val="24"/>
                <w:szCs w:val="24"/>
              </w:rPr>
            </w:pPr>
          </w:p>
        </w:tc>
        <w:tc>
          <w:tcPr>
            <w:tcW w:w="3279" w:type="dxa"/>
            <w:tcBorders>
              <w:bottom w:val="single" w:sz="4" w:space="0" w:color="000000"/>
            </w:tcBorders>
          </w:tcPr>
          <w:p w14:paraId="70D42051" w14:textId="77777777" w:rsidR="00E25B14" w:rsidRPr="00BE70DC" w:rsidRDefault="00E25B14">
            <w:pPr>
              <w:pStyle w:val="Normal1"/>
              <w:widowControl/>
              <w:pBdr>
                <w:top w:val="none" w:sz="0" w:space="0" w:color="000000"/>
                <w:left w:val="none" w:sz="0" w:space="0" w:color="000000"/>
                <w:bottom w:val="none" w:sz="0" w:space="0" w:color="000000"/>
                <w:right w:val="none" w:sz="0" w:space="0" w:color="000000"/>
                <w:between w:val="none" w:sz="0" w:space="0" w:color="000000"/>
              </w:pBdr>
              <w:rPr>
                <w:b/>
                <w:sz w:val="24"/>
                <w:szCs w:val="24"/>
              </w:rPr>
            </w:pPr>
          </w:p>
        </w:tc>
      </w:tr>
      <w:tr w:rsidR="00E25B14" w:rsidRPr="00BE70DC" w14:paraId="2DBE9291" w14:textId="77777777">
        <w:trPr>
          <w:trHeight w:val="300"/>
        </w:trPr>
        <w:tc>
          <w:tcPr>
            <w:tcW w:w="5087" w:type="dxa"/>
          </w:tcPr>
          <w:p w14:paraId="3EAEBFCB" w14:textId="77777777" w:rsidR="00E25B14" w:rsidRPr="00BE70DC" w:rsidRDefault="001675A8">
            <w:pPr>
              <w:pStyle w:val="Normal1"/>
              <w:widowControl/>
              <w:pBdr>
                <w:top w:val="none" w:sz="0" w:space="0" w:color="000000"/>
                <w:left w:val="none" w:sz="0" w:space="0" w:color="000000"/>
                <w:bottom w:val="none" w:sz="0" w:space="0" w:color="000000"/>
                <w:right w:val="none" w:sz="0" w:space="0" w:color="000000"/>
                <w:between w:val="none" w:sz="0" w:space="0" w:color="000000"/>
              </w:pBdr>
              <w:rPr>
                <w:i/>
                <w:sz w:val="24"/>
                <w:szCs w:val="24"/>
              </w:rPr>
            </w:pPr>
            <w:r w:rsidRPr="00BE70DC">
              <w:rPr>
                <w:i/>
                <w:sz w:val="24"/>
                <w:szCs w:val="24"/>
              </w:rPr>
              <w:t>Employee’s Signature</w:t>
            </w:r>
          </w:p>
        </w:tc>
        <w:tc>
          <w:tcPr>
            <w:tcW w:w="994" w:type="dxa"/>
          </w:tcPr>
          <w:p w14:paraId="5100A06B" w14:textId="77777777" w:rsidR="00E25B14" w:rsidRPr="00BE70DC" w:rsidRDefault="00E25B14">
            <w:pPr>
              <w:pStyle w:val="Normal1"/>
              <w:widowControl/>
              <w:pBdr>
                <w:top w:val="none" w:sz="0" w:space="0" w:color="000000"/>
                <w:left w:val="none" w:sz="0" w:space="0" w:color="000000"/>
                <w:bottom w:val="none" w:sz="0" w:space="0" w:color="000000"/>
                <w:right w:val="none" w:sz="0" w:space="0" w:color="000000"/>
                <w:between w:val="none" w:sz="0" w:space="0" w:color="000000"/>
              </w:pBdr>
              <w:rPr>
                <w:i/>
                <w:sz w:val="24"/>
                <w:szCs w:val="24"/>
              </w:rPr>
            </w:pPr>
          </w:p>
        </w:tc>
        <w:tc>
          <w:tcPr>
            <w:tcW w:w="3279" w:type="dxa"/>
          </w:tcPr>
          <w:p w14:paraId="20170243" w14:textId="77777777" w:rsidR="00E25B14" w:rsidRPr="00BE70DC" w:rsidRDefault="001675A8">
            <w:pPr>
              <w:pStyle w:val="Normal1"/>
              <w:widowControl/>
              <w:pBdr>
                <w:top w:val="none" w:sz="0" w:space="0" w:color="000000"/>
                <w:left w:val="none" w:sz="0" w:space="0" w:color="000000"/>
                <w:bottom w:val="none" w:sz="0" w:space="0" w:color="000000"/>
                <w:right w:val="none" w:sz="0" w:space="0" w:color="000000"/>
                <w:between w:val="none" w:sz="0" w:space="0" w:color="000000"/>
              </w:pBdr>
              <w:rPr>
                <w:i/>
                <w:sz w:val="24"/>
                <w:szCs w:val="24"/>
              </w:rPr>
            </w:pPr>
            <w:r w:rsidRPr="00BE70DC">
              <w:rPr>
                <w:i/>
                <w:sz w:val="24"/>
                <w:szCs w:val="24"/>
              </w:rPr>
              <w:t>Date</w:t>
            </w:r>
          </w:p>
        </w:tc>
      </w:tr>
    </w:tbl>
    <w:p w14:paraId="0309906F" w14:textId="77777777" w:rsidR="00E25B14" w:rsidRPr="00BE70DC" w:rsidRDefault="00E25B14">
      <w:pPr>
        <w:pStyle w:val="Normal1"/>
        <w:widowControl/>
        <w:rPr>
          <w:i/>
          <w:smallCaps/>
          <w:sz w:val="24"/>
          <w:szCs w:val="24"/>
          <w:u w:val="single"/>
        </w:rPr>
      </w:pPr>
    </w:p>
    <w:tbl>
      <w:tblPr>
        <w:tblStyle w:val="a1"/>
        <w:tblW w:w="9360" w:type="dxa"/>
        <w:tblLayout w:type="fixed"/>
        <w:tblLook w:val="0000" w:firstRow="0" w:lastRow="0" w:firstColumn="0" w:lastColumn="0" w:noHBand="0" w:noVBand="0"/>
      </w:tblPr>
      <w:tblGrid>
        <w:gridCol w:w="5087"/>
        <w:gridCol w:w="994"/>
        <w:gridCol w:w="3279"/>
      </w:tblGrid>
      <w:tr w:rsidR="00E25B14" w:rsidRPr="00BE70DC" w14:paraId="11CA2364" w14:textId="77777777">
        <w:trPr>
          <w:trHeight w:val="300"/>
        </w:trPr>
        <w:tc>
          <w:tcPr>
            <w:tcW w:w="5087" w:type="dxa"/>
            <w:tcBorders>
              <w:bottom w:val="single" w:sz="4" w:space="0" w:color="000000"/>
            </w:tcBorders>
          </w:tcPr>
          <w:p w14:paraId="20F697F1" w14:textId="77777777" w:rsidR="00E25B14" w:rsidRPr="00BE70DC" w:rsidRDefault="00E25B14">
            <w:pPr>
              <w:pStyle w:val="Normal1"/>
              <w:widowControl/>
              <w:pBdr>
                <w:top w:val="none" w:sz="0" w:space="0" w:color="000000"/>
                <w:left w:val="none" w:sz="0" w:space="0" w:color="000000"/>
                <w:bottom w:val="none" w:sz="0" w:space="0" w:color="000000"/>
                <w:right w:val="none" w:sz="0" w:space="0" w:color="000000"/>
                <w:between w:val="none" w:sz="0" w:space="0" w:color="000000"/>
              </w:pBdr>
              <w:rPr>
                <w:i/>
                <w:sz w:val="24"/>
                <w:szCs w:val="24"/>
              </w:rPr>
            </w:pPr>
          </w:p>
        </w:tc>
        <w:tc>
          <w:tcPr>
            <w:tcW w:w="994" w:type="dxa"/>
          </w:tcPr>
          <w:p w14:paraId="2F2FB313" w14:textId="77777777" w:rsidR="00E25B14" w:rsidRPr="00BE70DC" w:rsidRDefault="00E25B14">
            <w:pPr>
              <w:pStyle w:val="Normal1"/>
              <w:widowControl/>
              <w:pBdr>
                <w:top w:val="none" w:sz="0" w:space="0" w:color="000000"/>
                <w:left w:val="none" w:sz="0" w:space="0" w:color="000000"/>
                <w:bottom w:val="none" w:sz="0" w:space="0" w:color="000000"/>
                <w:right w:val="none" w:sz="0" w:space="0" w:color="000000"/>
                <w:between w:val="none" w:sz="0" w:space="0" w:color="000000"/>
              </w:pBdr>
              <w:rPr>
                <w:i/>
                <w:sz w:val="24"/>
                <w:szCs w:val="24"/>
              </w:rPr>
            </w:pPr>
          </w:p>
        </w:tc>
        <w:tc>
          <w:tcPr>
            <w:tcW w:w="3279" w:type="dxa"/>
            <w:tcBorders>
              <w:bottom w:val="single" w:sz="4" w:space="0" w:color="000000"/>
            </w:tcBorders>
          </w:tcPr>
          <w:p w14:paraId="53F5A50F" w14:textId="77777777" w:rsidR="00E25B14" w:rsidRPr="00BE70DC" w:rsidRDefault="00E25B14">
            <w:pPr>
              <w:pStyle w:val="Normal1"/>
              <w:widowControl/>
              <w:pBdr>
                <w:top w:val="none" w:sz="0" w:space="0" w:color="000000"/>
                <w:left w:val="none" w:sz="0" w:space="0" w:color="000000"/>
                <w:bottom w:val="none" w:sz="0" w:space="0" w:color="000000"/>
                <w:right w:val="none" w:sz="0" w:space="0" w:color="000000"/>
                <w:between w:val="none" w:sz="0" w:space="0" w:color="000000"/>
              </w:pBdr>
              <w:rPr>
                <w:i/>
                <w:sz w:val="24"/>
                <w:szCs w:val="24"/>
              </w:rPr>
            </w:pPr>
          </w:p>
        </w:tc>
      </w:tr>
      <w:tr w:rsidR="00E25B14" w:rsidRPr="00BE70DC" w14:paraId="7B244FB9" w14:textId="77777777">
        <w:trPr>
          <w:trHeight w:val="300"/>
        </w:trPr>
        <w:tc>
          <w:tcPr>
            <w:tcW w:w="5087" w:type="dxa"/>
          </w:tcPr>
          <w:p w14:paraId="12BC7F3C" w14:textId="77777777" w:rsidR="00E25B14" w:rsidRPr="00BE70DC" w:rsidRDefault="001675A8">
            <w:pPr>
              <w:pStyle w:val="Normal1"/>
              <w:widowControl/>
              <w:pBdr>
                <w:top w:val="none" w:sz="0" w:space="0" w:color="000000"/>
                <w:left w:val="none" w:sz="0" w:space="0" w:color="000000"/>
                <w:bottom w:val="none" w:sz="0" w:space="0" w:color="000000"/>
                <w:right w:val="none" w:sz="0" w:space="0" w:color="000000"/>
                <w:between w:val="none" w:sz="0" w:space="0" w:color="000000"/>
              </w:pBdr>
              <w:rPr>
                <w:i/>
                <w:sz w:val="24"/>
                <w:szCs w:val="24"/>
              </w:rPr>
            </w:pPr>
            <w:r w:rsidRPr="00BE70DC">
              <w:rPr>
                <w:i/>
                <w:sz w:val="24"/>
                <w:szCs w:val="24"/>
              </w:rPr>
              <w:t>Supervisor’s Signature</w:t>
            </w:r>
          </w:p>
        </w:tc>
        <w:tc>
          <w:tcPr>
            <w:tcW w:w="994" w:type="dxa"/>
          </w:tcPr>
          <w:p w14:paraId="6469D458" w14:textId="77777777" w:rsidR="00E25B14" w:rsidRPr="00BE70DC" w:rsidRDefault="00E25B14">
            <w:pPr>
              <w:pStyle w:val="Normal1"/>
              <w:widowControl/>
              <w:pBdr>
                <w:top w:val="none" w:sz="0" w:space="0" w:color="000000"/>
                <w:left w:val="none" w:sz="0" w:space="0" w:color="000000"/>
                <w:bottom w:val="none" w:sz="0" w:space="0" w:color="000000"/>
                <w:right w:val="none" w:sz="0" w:space="0" w:color="000000"/>
                <w:between w:val="none" w:sz="0" w:space="0" w:color="000000"/>
              </w:pBdr>
              <w:rPr>
                <w:i/>
                <w:sz w:val="24"/>
                <w:szCs w:val="24"/>
              </w:rPr>
            </w:pPr>
          </w:p>
        </w:tc>
        <w:tc>
          <w:tcPr>
            <w:tcW w:w="3279" w:type="dxa"/>
          </w:tcPr>
          <w:p w14:paraId="4B0432F9" w14:textId="77777777" w:rsidR="00E25B14" w:rsidRPr="00BE70DC" w:rsidRDefault="001675A8">
            <w:pPr>
              <w:pStyle w:val="Normal1"/>
              <w:widowControl/>
              <w:pBdr>
                <w:top w:val="none" w:sz="0" w:space="0" w:color="000000"/>
                <w:left w:val="none" w:sz="0" w:space="0" w:color="000000"/>
                <w:bottom w:val="none" w:sz="0" w:space="0" w:color="000000"/>
                <w:right w:val="none" w:sz="0" w:space="0" w:color="000000"/>
                <w:between w:val="none" w:sz="0" w:space="0" w:color="000000"/>
              </w:pBdr>
              <w:rPr>
                <w:i/>
                <w:sz w:val="24"/>
                <w:szCs w:val="24"/>
              </w:rPr>
            </w:pPr>
            <w:r w:rsidRPr="00BE70DC">
              <w:rPr>
                <w:i/>
                <w:sz w:val="24"/>
                <w:szCs w:val="24"/>
              </w:rPr>
              <w:t>Date</w:t>
            </w:r>
          </w:p>
        </w:tc>
      </w:tr>
    </w:tbl>
    <w:p w14:paraId="3B13612C" w14:textId="77777777" w:rsidR="00E25B14" w:rsidRPr="00BE70DC" w:rsidRDefault="00E25B14">
      <w:pPr>
        <w:pStyle w:val="Normal1"/>
        <w:widowControl/>
        <w:rPr>
          <w:b/>
          <w:smallCaps/>
          <w:sz w:val="24"/>
          <w:szCs w:val="24"/>
          <w:u w:val="single"/>
        </w:rPr>
      </w:pPr>
    </w:p>
    <w:p w14:paraId="255DCCF0" w14:textId="77777777" w:rsidR="00D201F2" w:rsidRDefault="00D201F2">
      <w:pPr>
        <w:pStyle w:val="Normal1"/>
        <w:widowControl/>
        <w:rPr>
          <w:b/>
          <w:sz w:val="24"/>
          <w:szCs w:val="24"/>
        </w:rPr>
      </w:pPr>
    </w:p>
    <w:p w14:paraId="71839D4A" w14:textId="4ECCE443" w:rsidR="00E25B14" w:rsidRPr="00BE70DC" w:rsidRDefault="001675A8">
      <w:pPr>
        <w:pStyle w:val="Normal1"/>
        <w:widowControl/>
        <w:rPr>
          <w:b/>
          <w:sz w:val="24"/>
          <w:szCs w:val="24"/>
          <w:u w:val="single"/>
        </w:rPr>
      </w:pPr>
      <w:r w:rsidRPr="00BE70DC">
        <w:rPr>
          <w:b/>
          <w:sz w:val="24"/>
          <w:szCs w:val="24"/>
        </w:rPr>
        <w:t>We are an equal opportunity employer committed to creating a diverse and healthy workplace.</w:t>
      </w:r>
    </w:p>
    <w:p w14:paraId="61360496" w14:textId="77777777" w:rsidR="00E25B14" w:rsidRDefault="00E25B14">
      <w:pPr>
        <w:pStyle w:val="Normal1"/>
        <w:widowControl/>
        <w:pBdr>
          <w:top w:val="nil"/>
          <w:left w:val="nil"/>
          <w:bottom w:val="nil"/>
          <w:right w:val="nil"/>
          <w:between w:val="nil"/>
        </w:pBdr>
        <w:jc w:val="center"/>
        <w:rPr>
          <w:rFonts w:ascii="Times New Roman" w:eastAsia="Times New Roman" w:hAnsi="Times New Roman" w:cs="Times New Roman"/>
          <w:sz w:val="23"/>
          <w:szCs w:val="23"/>
        </w:rPr>
      </w:pPr>
    </w:p>
    <w:sectPr w:rsidR="00E25B14" w:rsidSect="00E25B14">
      <w:headerReference w:type="default" r:id="rId7"/>
      <w:footerReference w:type="default" r:id="rId8"/>
      <w:pgSz w:w="12240" w:h="15840"/>
      <w:pgMar w:top="720" w:right="1440" w:bottom="72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AD989" w14:textId="77777777" w:rsidR="00846A90" w:rsidRDefault="00846A90" w:rsidP="00E25B14">
      <w:r>
        <w:separator/>
      </w:r>
    </w:p>
  </w:endnote>
  <w:endnote w:type="continuationSeparator" w:id="0">
    <w:p w14:paraId="3C91E4FB" w14:textId="77777777" w:rsidR="00846A90" w:rsidRDefault="00846A90" w:rsidP="00E25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New York"/>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9A2D9" w14:textId="74465BAB" w:rsidR="00E25B14" w:rsidRDefault="00E25B14">
    <w:pPr>
      <w:pStyle w:val="Normal1"/>
      <w:widowControl/>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5E7D2" w14:textId="77777777" w:rsidR="00846A90" w:rsidRDefault="00846A90" w:rsidP="00E25B14">
      <w:r>
        <w:separator/>
      </w:r>
    </w:p>
  </w:footnote>
  <w:footnote w:type="continuationSeparator" w:id="0">
    <w:p w14:paraId="3140C77E" w14:textId="77777777" w:rsidR="00846A90" w:rsidRDefault="00846A90" w:rsidP="00E25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48058" w14:textId="77777777" w:rsidR="00E25B14" w:rsidRDefault="00E25B14">
    <w:pPr>
      <w:pStyle w:val="Normal1"/>
      <w:pBdr>
        <w:top w:val="nil"/>
        <w:left w:val="nil"/>
        <w:bottom w:val="nil"/>
        <w:right w:val="nil"/>
        <w:between w:val="nil"/>
      </w:pBdr>
    </w:pPr>
  </w:p>
  <w:p w14:paraId="545C80E4" w14:textId="77777777" w:rsidR="002E2222" w:rsidRDefault="002E2222">
    <w:pPr>
      <w:pStyle w:val="Normal1"/>
      <w:pBdr>
        <w:top w:val="nil"/>
        <w:left w:val="nil"/>
        <w:bottom w:val="nil"/>
        <w:right w:val="nil"/>
        <w:between w:val="nil"/>
      </w:pBdr>
    </w:pPr>
    <w:r>
      <w:rPr>
        <w:noProof/>
      </w:rPr>
      <w:drawing>
        <wp:anchor distT="114300" distB="114300" distL="114300" distR="114300" simplePos="0" relativeHeight="251659264" behindDoc="0" locked="0" layoutInCell="1" hidden="0" allowOverlap="1" wp14:anchorId="63311708" wp14:editId="6D4D73BB">
          <wp:simplePos x="0" y="0"/>
          <wp:positionH relativeFrom="column">
            <wp:posOffset>2533650</wp:posOffset>
          </wp:positionH>
          <wp:positionV relativeFrom="paragraph">
            <wp:posOffset>10160</wp:posOffset>
          </wp:positionV>
          <wp:extent cx="1149804" cy="619125"/>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49804" cy="619125"/>
                  </a:xfrm>
                  <a:prstGeom prst="rect">
                    <a:avLst/>
                  </a:prstGeom>
                  <a:ln/>
                </pic:spPr>
              </pic:pic>
            </a:graphicData>
          </a:graphic>
        </wp:anchor>
      </w:drawing>
    </w:r>
  </w:p>
  <w:p w14:paraId="7BC98B42" w14:textId="77777777" w:rsidR="002E2222" w:rsidRDefault="002E2222" w:rsidP="002E2222">
    <w:pPr>
      <w:widowControl/>
      <w:jc w:val="center"/>
      <w:rPr>
        <w:i/>
        <w:color w:val="263238"/>
        <w:sz w:val="20"/>
        <w:szCs w:val="20"/>
      </w:rPr>
    </w:pPr>
  </w:p>
  <w:p w14:paraId="7DF05A69" w14:textId="77777777" w:rsidR="002E2222" w:rsidRDefault="002E2222" w:rsidP="002E2222">
    <w:pPr>
      <w:widowControl/>
      <w:jc w:val="center"/>
      <w:rPr>
        <w:i/>
        <w:color w:val="263238"/>
        <w:sz w:val="20"/>
        <w:szCs w:val="20"/>
      </w:rPr>
    </w:pPr>
  </w:p>
  <w:p w14:paraId="08C95CAB" w14:textId="77777777" w:rsidR="002E2222" w:rsidRDefault="002E2222" w:rsidP="002E2222">
    <w:pPr>
      <w:widowControl/>
      <w:jc w:val="center"/>
      <w:rPr>
        <w:i/>
        <w:color w:val="263238"/>
        <w:sz w:val="20"/>
        <w:szCs w:val="20"/>
      </w:rPr>
    </w:pPr>
  </w:p>
  <w:p w14:paraId="2FF4BC9A" w14:textId="77777777" w:rsidR="002E2222" w:rsidRDefault="002E2222" w:rsidP="002E2222">
    <w:pPr>
      <w:widowControl/>
      <w:jc w:val="center"/>
      <w:rPr>
        <w:i/>
        <w:color w:val="263238"/>
        <w:sz w:val="20"/>
        <w:szCs w:val="20"/>
      </w:rPr>
    </w:pPr>
  </w:p>
  <w:p w14:paraId="5AF4276D" w14:textId="77777777" w:rsidR="002E2222" w:rsidRPr="00E5596B" w:rsidRDefault="002E2222" w:rsidP="002E2222">
    <w:pPr>
      <w:widowControl/>
      <w:jc w:val="center"/>
      <w:rPr>
        <w:b/>
        <w:sz w:val="18"/>
        <w:szCs w:val="18"/>
        <w:u w:val="single"/>
      </w:rPr>
    </w:pPr>
    <w:r w:rsidRPr="00E5596B">
      <w:rPr>
        <w:i/>
        <w:color w:val="263238"/>
        <w:sz w:val="18"/>
        <w:szCs w:val="18"/>
      </w:rPr>
      <w:t>ARVAC, Inc. promotes self-sufficiency and provides pathways out of poverty for individuals, families, and communities.</w:t>
    </w:r>
  </w:p>
  <w:p w14:paraId="63996560" w14:textId="77777777" w:rsidR="00E25B14" w:rsidRDefault="00E25B14" w:rsidP="00E5596B">
    <w:pPr>
      <w:pStyle w:val="Normal1"/>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906FA"/>
    <w:multiLevelType w:val="multilevel"/>
    <w:tmpl w:val="AA202082"/>
    <w:lvl w:ilvl="0">
      <w:start w:val="1"/>
      <w:numFmt w:val="bullet"/>
      <w:lvlText w:val="●"/>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18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18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180"/>
      </w:pPr>
    </w:lvl>
  </w:abstractNum>
  <w:abstractNum w:abstractNumId="1" w15:restartNumberingAfterBreak="0">
    <w:nsid w:val="12335F3C"/>
    <w:multiLevelType w:val="multilevel"/>
    <w:tmpl w:val="A1F00B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2A61C0D"/>
    <w:multiLevelType w:val="multilevel"/>
    <w:tmpl w:val="8FAC25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11B42D4"/>
    <w:multiLevelType w:val="multilevel"/>
    <w:tmpl w:val="21B805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DE72DF8"/>
    <w:multiLevelType w:val="multilevel"/>
    <w:tmpl w:val="9F3C49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5694870"/>
    <w:multiLevelType w:val="multilevel"/>
    <w:tmpl w:val="A4387F14"/>
    <w:lvl w:ilvl="0">
      <w:start w:val="1"/>
      <w:numFmt w:val="bullet"/>
      <w:lvlText w:val="●"/>
      <w:lvlJc w:val="left"/>
      <w:pPr>
        <w:ind w:left="36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C7D43A5"/>
    <w:multiLevelType w:val="multilevel"/>
    <w:tmpl w:val="9006B1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557581B"/>
    <w:multiLevelType w:val="multilevel"/>
    <w:tmpl w:val="96E439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5796B97"/>
    <w:multiLevelType w:val="multilevel"/>
    <w:tmpl w:val="ADFAD8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FCA443B"/>
    <w:multiLevelType w:val="multilevel"/>
    <w:tmpl w:val="E61413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05E2FBD"/>
    <w:multiLevelType w:val="multilevel"/>
    <w:tmpl w:val="2E3E7B8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71936EC3"/>
    <w:multiLevelType w:val="multilevel"/>
    <w:tmpl w:val="EF9837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62C4160"/>
    <w:multiLevelType w:val="multilevel"/>
    <w:tmpl w:val="0E6A3568"/>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786473C1"/>
    <w:multiLevelType w:val="hybridMultilevel"/>
    <w:tmpl w:val="F3409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79142B"/>
    <w:multiLevelType w:val="hybridMultilevel"/>
    <w:tmpl w:val="C0261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98638">
    <w:abstractNumId w:val="9"/>
  </w:num>
  <w:num w:numId="2" w16cid:durableId="20009579">
    <w:abstractNumId w:val="0"/>
  </w:num>
  <w:num w:numId="3" w16cid:durableId="1292635027">
    <w:abstractNumId w:val="8"/>
  </w:num>
  <w:num w:numId="4" w16cid:durableId="912471658">
    <w:abstractNumId w:val="5"/>
  </w:num>
  <w:num w:numId="5" w16cid:durableId="1406148586">
    <w:abstractNumId w:val="11"/>
  </w:num>
  <w:num w:numId="6" w16cid:durableId="1186479387">
    <w:abstractNumId w:val="10"/>
  </w:num>
  <w:num w:numId="7" w16cid:durableId="226454375">
    <w:abstractNumId w:val="4"/>
  </w:num>
  <w:num w:numId="8" w16cid:durableId="1639341918">
    <w:abstractNumId w:val="7"/>
  </w:num>
  <w:num w:numId="9" w16cid:durableId="1252858549">
    <w:abstractNumId w:val="14"/>
  </w:num>
  <w:num w:numId="10" w16cid:durableId="1903130551">
    <w:abstractNumId w:val="12"/>
  </w:num>
  <w:num w:numId="11" w16cid:durableId="265771578">
    <w:abstractNumId w:val="6"/>
  </w:num>
  <w:num w:numId="12" w16cid:durableId="345600323">
    <w:abstractNumId w:val="3"/>
  </w:num>
  <w:num w:numId="13" w16cid:durableId="1916695543">
    <w:abstractNumId w:val="1"/>
  </w:num>
  <w:num w:numId="14" w16cid:durableId="222640177">
    <w:abstractNumId w:val="13"/>
  </w:num>
  <w:num w:numId="15" w16cid:durableId="14116607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B14"/>
    <w:rsid w:val="00005B05"/>
    <w:rsid w:val="00056982"/>
    <w:rsid w:val="000765A4"/>
    <w:rsid w:val="00084E62"/>
    <w:rsid w:val="00091CB7"/>
    <w:rsid w:val="000A0118"/>
    <w:rsid w:val="001675A8"/>
    <w:rsid w:val="001F1DCF"/>
    <w:rsid w:val="0024066A"/>
    <w:rsid w:val="002550E1"/>
    <w:rsid w:val="002648C2"/>
    <w:rsid w:val="002E2222"/>
    <w:rsid w:val="00356396"/>
    <w:rsid w:val="00385B18"/>
    <w:rsid w:val="00394FE5"/>
    <w:rsid w:val="004B53CA"/>
    <w:rsid w:val="00524552"/>
    <w:rsid w:val="00543821"/>
    <w:rsid w:val="00560A8B"/>
    <w:rsid w:val="005713B2"/>
    <w:rsid w:val="00607E49"/>
    <w:rsid w:val="006C7CC9"/>
    <w:rsid w:val="006E077C"/>
    <w:rsid w:val="00743B8B"/>
    <w:rsid w:val="00780E07"/>
    <w:rsid w:val="008267AF"/>
    <w:rsid w:val="00846A90"/>
    <w:rsid w:val="0087301A"/>
    <w:rsid w:val="00892C90"/>
    <w:rsid w:val="008E4ECF"/>
    <w:rsid w:val="00922986"/>
    <w:rsid w:val="00932402"/>
    <w:rsid w:val="009F2BE5"/>
    <w:rsid w:val="00A131FB"/>
    <w:rsid w:val="00A5699B"/>
    <w:rsid w:val="00AB7805"/>
    <w:rsid w:val="00B45DC2"/>
    <w:rsid w:val="00B64F61"/>
    <w:rsid w:val="00B73340"/>
    <w:rsid w:val="00BD6104"/>
    <w:rsid w:val="00BE70DC"/>
    <w:rsid w:val="00C2532B"/>
    <w:rsid w:val="00C47588"/>
    <w:rsid w:val="00C8635F"/>
    <w:rsid w:val="00CA25DA"/>
    <w:rsid w:val="00CB2596"/>
    <w:rsid w:val="00CC06CB"/>
    <w:rsid w:val="00CF609F"/>
    <w:rsid w:val="00D16437"/>
    <w:rsid w:val="00D201F2"/>
    <w:rsid w:val="00D409D2"/>
    <w:rsid w:val="00DA751D"/>
    <w:rsid w:val="00DC2931"/>
    <w:rsid w:val="00DD4DF0"/>
    <w:rsid w:val="00E25B14"/>
    <w:rsid w:val="00E34060"/>
    <w:rsid w:val="00E340EB"/>
    <w:rsid w:val="00E5596B"/>
    <w:rsid w:val="00E81AB6"/>
    <w:rsid w:val="00EB6FB4"/>
    <w:rsid w:val="00EF3DAA"/>
    <w:rsid w:val="00F17E4F"/>
    <w:rsid w:val="00F8048E"/>
    <w:rsid w:val="00FD1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6337E"/>
  <w15:docId w15:val="{9B1DAFAB-CDD9-4521-B99A-87B8DFBAB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rsid w:val="00E25B14"/>
    <w:pPr>
      <w:keepNext/>
      <w:keepLines/>
      <w:spacing w:before="58"/>
      <w:ind w:left="1756"/>
      <w:outlineLvl w:val="0"/>
    </w:pPr>
    <w:rPr>
      <w:rFonts w:ascii="Times New Roman" w:eastAsia="Times New Roman" w:hAnsi="Times New Roman" w:cs="Times New Roman"/>
      <w:sz w:val="32"/>
      <w:szCs w:val="32"/>
    </w:rPr>
  </w:style>
  <w:style w:type="paragraph" w:styleId="Heading2">
    <w:name w:val="heading 2"/>
    <w:basedOn w:val="Normal1"/>
    <w:next w:val="Normal1"/>
    <w:rsid w:val="00E25B14"/>
    <w:pPr>
      <w:keepNext/>
      <w:keepLines/>
      <w:ind w:left="111"/>
      <w:outlineLvl w:val="1"/>
    </w:pPr>
    <w:rPr>
      <w:rFonts w:ascii="Times New Roman" w:eastAsia="Times New Roman" w:hAnsi="Times New Roman" w:cs="Times New Roman"/>
      <w:sz w:val="24"/>
      <w:szCs w:val="24"/>
    </w:rPr>
  </w:style>
  <w:style w:type="paragraph" w:styleId="Heading3">
    <w:name w:val="heading 3"/>
    <w:basedOn w:val="Normal1"/>
    <w:next w:val="Normal1"/>
    <w:rsid w:val="00E25B14"/>
    <w:pPr>
      <w:keepNext/>
      <w:keepLines/>
      <w:ind w:left="111" w:hanging="5"/>
      <w:outlineLvl w:val="2"/>
    </w:pPr>
    <w:rPr>
      <w:rFonts w:ascii="Times New Roman" w:eastAsia="Times New Roman" w:hAnsi="Times New Roman" w:cs="Times New Roman"/>
      <w:b/>
      <w:sz w:val="23"/>
      <w:szCs w:val="23"/>
    </w:rPr>
  </w:style>
  <w:style w:type="paragraph" w:styleId="Heading4">
    <w:name w:val="heading 4"/>
    <w:basedOn w:val="Normal1"/>
    <w:next w:val="Normal1"/>
    <w:rsid w:val="00E25B14"/>
    <w:pPr>
      <w:keepNext/>
      <w:keepLines/>
      <w:spacing w:before="240" w:after="40"/>
      <w:outlineLvl w:val="3"/>
    </w:pPr>
    <w:rPr>
      <w:b/>
      <w:sz w:val="24"/>
      <w:szCs w:val="24"/>
    </w:rPr>
  </w:style>
  <w:style w:type="paragraph" w:styleId="Heading5">
    <w:name w:val="heading 5"/>
    <w:basedOn w:val="Normal1"/>
    <w:next w:val="Normal1"/>
    <w:rsid w:val="00E25B14"/>
    <w:pPr>
      <w:keepNext/>
      <w:keepLines/>
      <w:spacing w:before="220" w:after="40"/>
      <w:outlineLvl w:val="4"/>
    </w:pPr>
    <w:rPr>
      <w:b/>
    </w:rPr>
  </w:style>
  <w:style w:type="paragraph" w:styleId="Heading6">
    <w:name w:val="heading 6"/>
    <w:basedOn w:val="Normal1"/>
    <w:next w:val="Normal1"/>
    <w:rsid w:val="00E25B14"/>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E25B14"/>
  </w:style>
  <w:style w:type="paragraph" w:styleId="Title">
    <w:name w:val="Title"/>
    <w:basedOn w:val="Normal1"/>
    <w:next w:val="Normal1"/>
    <w:rsid w:val="00E25B14"/>
    <w:pPr>
      <w:keepNext/>
      <w:keepLines/>
      <w:spacing w:before="480" w:after="120"/>
    </w:pPr>
    <w:rPr>
      <w:b/>
      <w:sz w:val="72"/>
      <w:szCs w:val="72"/>
    </w:rPr>
  </w:style>
  <w:style w:type="paragraph" w:styleId="Subtitle">
    <w:name w:val="Subtitle"/>
    <w:basedOn w:val="Normal1"/>
    <w:next w:val="Normal1"/>
    <w:rsid w:val="00E25B14"/>
    <w:pPr>
      <w:keepNext/>
      <w:keepLines/>
      <w:spacing w:before="360" w:after="80"/>
    </w:pPr>
    <w:rPr>
      <w:rFonts w:ascii="Georgia" w:eastAsia="Georgia" w:hAnsi="Georgia" w:cs="Georgia"/>
      <w:i/>
      <w:color w:val="666666"/>
      <w:sz w:val="48"/>
      <w:szCs w:val="48"/>
    </w:rPr>
  </w:style>
  <w:style w:type="table" w:customStyle="1" w:styleId="a">
    <w:basedOn w:val="TableNormal"/>
    <w:rsid w:val="00E25B14"/>
    <w:pPr>
      <w:pBdr>
        <w:top w:val="nil"/>
        <w:left w:val="nil"/>
        <w:bottom w:val="nil"/>
        <w:right w:val="nil"/>
        <w:between w:val="nil"/>
      </w:pBdr>
    </w:pPr>
    <w:tblPr>
      <w:tblStyleRowBandSize w:val="1"/>
      <w:tblStyleColBandSize w:val="1"/>
    </w:tblPr>
  </w:style>
  <w:style w:type="table" w:customStyle="1" w:styleId="a0">
    <w:basedOn w:val="TableNormal"/>
    <w:rsid w:val="00E25B14"/>
    <w:tblPr>
      <w:tblStyleRowBandSize w:val="1"/>
      <w:tblStyleColBandSize w:val="1"/>
      <w:tblCellMar>
        <w:left w:w="115" w:type="dxa"/>
        <w:right w:w="115" w:type="dxa"/>
      </w:tblCellMar>
    </w:tblPr>
  </w:style>
  <w:style w:type="table" w:customStyle="1" w:styleId="a1">
    <w:basedOn w:val="TableNormal"/>
    <w:rsid w:val="00E25B14"/>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6C7CC9"/>
    <w:rPr>
      <w:rFonts w:ascii="Tahoma" w:hAnsi="Tahoma" w:cs="Tahoma"/>
      <w:sz w:val="16"/>
      <w:szCs w:val="16"/>
    </w:rPr>
  </w:style>
  <w:style w:type="character" w:customStyle="1" w:styleId="BalloonTextChar">
    <w:name w:val="Balloon Text Char"/>
    <w:basedOn w:val="DefaultParagraphFont"/>
    <w:link w:val="BalloonText"/>
    <w:uiPriority w:val="99"/>
    <w:semiHidden/>
    <w:rsid w:val="006C7CC9"/>
    <w:rPr>
      <w:rFonts w:ascii="Tahoma" w:hAnsi="Tahoma" w:cs="Tahoma"/>
      <w:sz w:val="16"/>
      <w:szCs w:val="16"/>
    </w:rPr>
  </w:style>
  <w:style w:type="paragraph" w:styleId="Header">
    <w:name w:val="header"/>
    <w:basedOn w:val="Normal"/>
    <w:link w:val="HeaderChar"/>
    <w:uiPriority w:val="99"/>
    <w:unhideWhenUsed/>
    <w:rsid w:val="002E2222"/>
    <w:pPr>
      <w:tabs>
        <w:tab w:val="center" w:pos="4680"/>
        <w:tab w:val="right" w:pos="9360"/>
      </w:tabs>
    </w:pPr>
  </w:style>
  <w:style w:type="character" w:customStyle="1" w:styleId="HeaderChar">
    <w:name w:val="Header Char"/>
    <w:basedOn w:val="DefaultParagraphFont"/>
    <w:link w:val="Header"/>
    <w:uiPriority w:val="99"/>
    <w:rsid w:val="002E2222"/>
  </w:style>
  <w:style w:type="paragraph" w:styleId="Footer">
    <w:name w:val="footer"/>
    <w:basedOn w:val="Normal"/>
    <w:link w:val="FooterChar"/>
    <w:uiPriority w:val="99"/>
    <w:unhideWhenUsed/>
    <w:rsid w:val="002E2222"/>
    <w:pPr>
      <w:tabs>
        <w:tab w:val="center" w:pos="4680"/>
        <w:tab w:val="right" w:pos="9360"/>
      </w:tabs>
    </w:pPr>
  </w:style>
  <w:style w:type="character" w:customStyle="1" w:styleId="FooterChar">
    <w:name w:val="Footer Char"/>
    <w:basedOn w:val="DefaultParagraphFont"/>
    <w:link w:val="Footer"/>
    <w:uiPriority w:val="99"/>
    <w:rsid w:val="002E2222"/>
  </w:style>
  <w:style w:type="character" w:styleId="CommentReference">
    <w:name w:val="annotation reference"/>
    <w:basedOn w:val="DefaultParagraphFont"/>
    <w:uiPriority w:val="99"/>
    <w:semiHidden/>
    <w:unhideWhenUsed/>
    <w:rsid w:val="004B53CA"/>
    <w:rPr>
      <w:sz w:val="16"/>
      <w:szCs w:val="16"/>
    </w:rPr>
  </w:style>
  <w:style w:type="paragraph" w:styleId="CommentText">
    <w:name w:val="annotation text"/>
    <w:basedOn w:val="Normal"/>
    <w:link w:val="CommentTextChar"/>
    <w:uiPriority w:val="99"/>
    <w:semiHidden/>
    <w:unhideWhenUsed/>
    <w:rsid w:val="004B53CA"/>
    <w:rPr>
      <w:sz w:val="20"/>
      <w:szCs w:val="20"/>
    </w:rPr>
  </w:style>
  <w:style w:type="character" w:customStyle="1" w:styleId="CommentTextChar">
    <w:name w:val="Comment Text Char"/>
    <w:basedOn w:val="DefaultParagraphFont"/>
    <w:link w:val="CommentText"/>
    <w:uiPriority w:val="99"/>
    <w:semiHidden/>
    <w:rsid w:val="004B53CA"/>
    <w:rPr>
      <w:sz w:val="20"/>
      <w:szCs w:val="20"/>
    </w:rPr>
  </w:style>
  <w:style w:type="paragraph" w:styleId="CommentSubject">
    <w:name w:val="annotation subject"/>
    <w:basedOn w:val="CommentText"/>
    <w:next w:val="CommentText"/>
    <w:link w:val="CommentSubjectChar"/>
    <w:uiPriority w:val="99"/>
    <w:semiHidden/>
    <w:unhideWhenUsed/>
    <w:rsid w:val="004B53CA"/>
    <w:rPr>
      <w:b/>
      <w:bCs/>
    </w:rPr>
  </w:style>
  <w:style w:type="character" w:customStyle="1" w:styleId="CommentSubjectChar">
    <w:name w:val="Comment Subject Char"/>
    <w:basedOn w:val="CommentTextChar"/>
    <w:link w:val="CommentSubject"/>
    <w:uiPriority w:val="99"/>
    <w:semiHidden/>
    <w:rsid w:val="004B53CA"/>
    <w:rPr>
      <w:b/>
      <w:bCs/>
      <w:sz w:val="20"/>
      <w:szCs w:val="20"/>
    </w:rPr>
  </w:style>
  <w:style w:type="paragraph" w:styleId="ListParagraph">
    <w:name w:val="List Paragraph"/>
    <w:basedOn w:val="Normal"/>
    <w:uiPriority w:val="34"/>
    <w:qFormat/>
    <w:rsid w:val="00FD1D01"/>
    <w:pPr>
      <w:widowControl/>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961</Words>
  <Characters>5478</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shine</dc:creator>
  <cp:lastModifiedBy>Samantha  Brashear</cp:lastModifiedBy>
  <cp:revision>2</cp:revision>
  <cp:lastPrinted>2025-01-28T21:15:00Z</cp:lastPrinted>
  <dcterms:created xsi:type="dcterms:W3CDTF">2026-09-14T19:21:00Z</dcterms:created>
  <dcterms:modified xsi:type="dcterms:W3CDTF">2026-09-14T19:21:00Z</dcterms:modified>
</cp:coreProperties>
</file>